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D59D" w14:textId="77777777" w:rsidR="00F53E69" w:rsidRPr="005B31AF" w:rsidRDefault="00F53E69" w:rsidP="00F53E69">
      <w:pPr>
        <w:pStyle w:val="Titlechemistry"/>
        <w:spacing w:before="0" w:after="0" w:line="276" w:lineRule="auto"/>
        <w:rPr>
          <w:rFonts w:ascii="Calibri" w:hAnsi="Calibri"/>
          <w:color w:val="215868" w:themeColor="accent5" w:themeShade="80"/>
          <w:szCs w:val="48"/>
        </w:rPr>
      </w:pPr>
      <w:r w:rsidRPr="005B31AF">
        <w:rPr>
          <w:rFonts w:ascii="Calibri" w:hAnsi="Calibri"/>
          <w:color w:val="215868" w:themeColor="accent5" w:themeShade="80"/>
          <w:szCs w:val="48"/>
        </w:rPr>
        <w:t>Topic 8: Acids and bases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456DAC" w14:paraId="364941C8" w14:textId="77777777" w:rsidTr="00621025">
        <w:trPr>
          <w:trHeight w:val="500"/>
        </w:trPr>
        <w:tc>
          <w:tcPr>
            <w:tcW w:w="959" w:type="dxa"/>
            <w:shd w:val="clear" w:color="auto" w:fill="FFFFFF" w:themeFill="background1"/>
          </w:tcPr>
          <w:p w14:paraId="6F0ECFA9" w14:textId="77777777" w:rsidR="00F53E69" w:rsidRPr="005B31AF" w:rsidRDefault="00F53E69" w:rsidP="00621025">
            <w:pPr>
              <w:spacing w:before="40" w:after="40" w:line="276" w:lineRule="auto"/>
              <w:jc w:val="center"/>
              <w:rPr>
                <w:rFonts w:ascii="Calibri" w:hAnsi="Calibri" w:cstheme="minorHAnsi"/>
                <w:b/>
                <w:color w:val="31849B" w:themeColor="accent5" w:themeShade="BF"/>
                <w:sz w:val="28"/>
                <w:szCs w:val="28"/>
              </w:rPr>
            </w:pPr>
            <w:r w:rsidRPr="005B31AF">
              <w:rPr>
                <w:rFonts w:ascii="Calibri" w:hAnsi="Calibri" w:cstheme="minorHAnsi"/>
                <w:b/>
                <w:color w:val="31849B" w:themeColor="accent5" w:themeShade="BF"/>
                <w:sz w:val="28"/>
                <w:szCs w:val="28"/>
              </w:rPr>
              <w:t>8.1</w:t>
            </w:r>
          </w:p>
        </w:tc>
        <w:tc>
          <w:tcPr>
            <w:tcW w:w="10206" w:type="dxa"/>
            <w:shd w:val="clear" w:color="auto" w:fill="FFFFFF" w:themeFill="background1"/>
          </w:tcPr>
          <w:p w14:paraId="26416841" w14:textId="77777777" w:rsidR="00F53E69" w:rsidRPr="005B31AF" w:rsidRDefault="00F53E69" w:rsidP="00621025">
            <w:pPr>
              <w:spacing w:before="40" w:after="40" w:line="276" w:lineRule="auto"/>
              <w:rPr>
                <w:rFonts w:ascii="Calibri" w:hAnsi="Calibri" w:cstheme="minorHAnsi"/>
                <w:b/>
                <w:color w:val="31849B" w:themeColor="accent5" w:themeShade="BF"/>
                <w:sz w:val="28"/>
                <w:szCs w:val="28"/>
              </w:rPr>
            </w:pPr>
            <w:r w:rsidRPr="005B31AF">
              <w:rPr>
                <w:rFonts w:ascii="Calibri" w:hAnsi="Calibri" w:cstheme="minorHAnsi"/>
                <w:b/>
                <w:color w:val="31849B" w:themeColor="accent5" w:themeShade="BF"/>
                <w:sz w:val="28"/>
                <w:szCs w:val="28"/>
              </w:rPr>
              <w:t>Theories of acids and bases</w:t>
            </w:r>
          </w:p>
        </w:tc>
      </w:tr>
      <w:tr w:rsidR="00F53E69" w:rsidRPr="00456DAC" w14:paraId="3ABEA892" w14:textId="77777777" w:rsidTr="00621025">
        <w:trPr>
          <w:trHeight w:val="425"/>
        </w:trPr>
        <w:tc>
          <w:tcPr>
            <w:tcW w:w="959" w:type="dxa"/>
            <w:shd w:val="clear" w:color="auto" w:fill="DAEEF3" w:themeFill="accent5" w:themeFillTint="33"/>
          </w:tcPr>
          <w:p w14:paraId="336D6A07" w14:textId="77777777" w:rsidR="00F53E69" w:rsidRPr="00AC251B" w:rsidRDefault="00F53E69" w:rsidP="00621025">
            <w:pPr>
              <w:spacing w:before="40" w:after="40" w:line="276" w:lineRule="auto"/>
              <w:jc w:val="center"/>
              <w:rPr>
                <w:rFonts w:ascii="Calibri" w:hAnsi="Calibri" w:cstheme="minorHAnsi"/>
                <w:b/>
                <w:sz w:val="20"/>
                <w:szCs w:val="20"/>
              </w:rPr>
            </w:pPr>
            <w:r w:rsidRPr="00AC251B">
              <w:rPr>
                <w:rFonts w:ascii="Calibri" w:hAnsi="Calibri" w:cstheme="minorHAnsi"/>
                <w:b/>
                <w:sz w:val="20"/>
                <w:szCs w:val="20"/>
              </w:rPr>
              <w:t>8.1.1</w:t>
            </w:r>
          </w:p>
        </w:tc>
        <w:tc>
          <w:tcPr>
            <w:tcW w:w="10206" w:type="dxa"/>
            <w:shd w:val="clear" w:color="auto" w:fill="DAEEF3" w:themeFill="accent5" w:themeFillTint="33"/>
          </w:tcPr>
          <w:p w14:paraId="07895641" w14:textId="77777777" w:rsidR="00F53E69" w:rsidRPr="00DD7A57"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A Brønsted-Lowry acid is a proton/H</w:t>
            </w:r>
            <w:r>
              <w:rPr>
                <w:rFonts w:ascii="Calibri" w:hAnsi="Calibri" w:cstheme="minorHAnsi"/>
                <w:sz w:val="20"/>
                <w:szCs w:val="20"/>
                <w:vertAlign w:val="superscript"/>
              </w:rPr>
              <w:t>+</w:t>
            </w:r>
            <w:r>
              <w:rPr>
                <w:rFonts w:ascii="Calibri" w:hAnsi="Calibri" w:cstheme="minorHAnsi"/>
                <w:sz w:val="20"/>
                <w:szCs w:val="20"/>
              </w:rPr>
              <w:t xml:space="preserve"> donor and a Brønsted-Lowry base is a proton/H</w:t>
            </w:r>
            <w:r>
              <w:rPr>
                <w:rFonts w:ascii="Calibri" w:hAnsi="Calibri" w:cstheme="minorHAnsi"/>
                <w:sz w:val="20"/>
                <w:szCs w:val="20"/>
                <w:vertAlign w:val="superscript"/>
              </w:rPr>
              <w:t>+</w:t>
            </w:r>
            <w:r>
              <w:rPr>
                <w:rFonts w:ascii="Calibri" w:hAnsi="Calibri" w:cstheme="minorHAnsi"/>
                <w:sz w:val="20"/>
                <w:szCs w:val="20"/>
              </w:rPr>
              <w:t xml:space="preserve"> acceptor</w:t>
            </w:r>
          </w:p>
        </w:tc>
      </w:tr>
      <w:tr w:rsidR="00F53E69" w:rsidRPr="00456DAC" w14:paraId="39B65D69" w14:textId="77777777" w:rsidTr="00621025">
        <w:trPr>
          <w:trHeight w:val="425"/>
        </w:trPr>
        <w:tc>
          <w:tcPr>
            <w:tcW w:w="959" w:type="dxa"/>
            <w:shd w:val="clear" w:color="auto" w:fill="DAEEF3" w:themeFill="accent5" w:themeFillTint="33"/>
          </w:tcPr>
          <w:p w14:paraId="3F55C247" w14:textId="77777777" w:rsidR="00F53E69" w:rsidRPr="00AC251B" w:rsidRDefault="00F53E69" w:rsidP="00621025">
            <w:pPr>
              <w:spacing w:before="40" w:after="40" w:line="276" w:lineRule="auto"/>
              <w:jc w:val="center"/>
              <w:rPr>
                <w:rFonts w:ascii="Calibri" w:hAnsi="Calibri" w:cstheme="minorHAnsi"/>
                <w:b/>
                <w:sz w:val="20"/>
                <w:szCs w:val="20"/>
              </w:rPr>
            </w:pPr>
            <w:r w:rsidRPr="00AC251B">
              <w:rPr>
                <w:rFonts w:ascii="Calibri" w:hAnsi="Calibri" w:cstheme="minorHAnsi"/>
                <w:b/>
                <w:sz w:val="20"/>
                <w:szCs w:val="20"/>
              </w:rPr>
              <w:t>8.1.2</w:t>
            </w:r>
          </w:p>
        </w:tc>
        <w:tc>
          <w:tcPr>
            <w:tcW w:w="10206" w:type="dxa"/>
            <w:shd w:val="clear" w:color="auto" w:fill="DAEEF3" w:themeFill="accent5" w:themeFillTint="33"/>
          </w:tcPr>
          <w:p w14:paraId="580B0472"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Amphiprotic species can act as both Brønsted-Lowry acids and bases</w:t>
            </w:r>
          </w:p>
        </w:tc>
      </w:tr>
      <w:tr w:rsidR="00F53E69" w:rsidRPr="00456DAC" w14:paraId="4D9A840E" w14:textId="77777777" w:rsidTr="00621025">
        <w:trPr>
          <w:trHeight w:val="425"/>
        </w:trPr>
        <w:tc>
          <w:tcPr>
            <w:tcW w:w="959" w:type="dxa"/>
            <w:shd w:val="clear" w:color="auto" w:fill="DAEEF3" w:themeFill="accent5" w:themeFillTint="33"/>
          </w:tcPr>
          <w:p w14:paraId="242A5060" w14:textId="77777777" w:rsidR="00F53E69" w:rsidRPr="00AC251B" w:rsidRDefault="00F53E69" w:rsidP="00621025">
            <w:pPr>
              <w:spacing w:before="40" w:after="40" w:line="276" w:lineRule="auto"/>
              <w:jc w:val="center"/>
              <w:rPr>
                <w:rFonts w:ascii="Calibri" w:hAnsi="Calibri" w:cstheme="minorHAnsi"/>
                <w:b/>
                <w:sz w:val="20"/>
                <w:szCs w:val="20"/>
              </w:rPr>
            </w:pPr>
            <w:r w:rsidRPr="00AC251B">
              <w:rPr>
                <w:rFonts w:ascii="Calibri" w:hAnsi="Calibri" w:cstheme="minorHAnsi"/>
                <w:b/>
                <w:sz w:val="20"/>
                <w:szCs w:val="20"/>
              </w:rPr>
              <w:t>8.1.3</w:t>
            </w:r>
          </w:p>
        </w:tc>
        <w:tc>
          <w:tcPr>
            <w:tcW w:w="10206" w:type="dxa"/>
            <w:shd w:val="clear" w:color="auto" w:fill="DAEEF3" w:themeFill="accent5" w:themeFillTint="33"/>
          </w:tcPr>
          <w:p w14:paraId="065A3471" w14:textId="77777777" w:rsidR="00F53E69" w:rsidRPr="00E57E61"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A pair of species differing by a single proton is called a conjugate acid-base pair</w:t>
            </w:r>
          </w:p>
        </w:tc>
      </w:tr>
      <w:tr w:rsidR="00F53E69" w:rsidRPr="00456DAC" w14:paraId="5BB9FD8B" w14:textId="77777777" w:rsidTr="00621025">
        <w:trPr>
          <w:trHeight w:val="425"/>
        </w:trPr>
        <w:tc>
          <w:tcPr>
            <w:tcW w:w="959" w:type="dxa"/>
            <w:shd w:val="clear" w:color="auto" w:fill="DAEEF3" w:themeFill="accent5" w:themeFillTint="33"/>
          </w:tcPr>
          <w:p w14:paraId="3BC8DEFC" w14:textId="77777777" w:rsidR="00F53E69" w:rsidRPr="00AC251B" w:rsidRDefault="00F53E69" w:rsidP="00621025">
            <w:pPr>
              <w:spacing w:before="40" w:after="40" w:line="276" w:lineRule="auto"/>
              <w:jc w:val="center"/>
              <w:rPr>
                <w:rFonts w:ascii="Calibri" w:hAnsi="Calibri" w:cstheme="minorHAnsi"/>
                <w:b/>
                <w:sz w:val="20"/>
                <w:szCs w:val="20"/>
              </w:rPr>
            </w:pPr>
            <w:r w:rsidRPr="00AC251B">
              <w:rPr>
                <w:rFonts w:ascii="Calibri" w:hAnsi="Calibri" w:cstheme="minorHAnsi"/>
                <w:b/>
                <w:sz w:val="20"/>
                <w:szCs w:val="20"/>
              </w:rPr>
              <w:t>8.1.4</w:t>
            </w:r>
          </w:p>
        </w:tc>
        <w:tc>
          <w:tcPr>
            <w:tcW w:w="10206" w:type="dxa"/>
            <w:shd w:val="clear" w:color="auto" w:fill="DAEEF3" w:themeFill="accent5" w:themeFillTint="33"/>
          </w:tcPr>
          <w:p w14:paraId="241F317B"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Deduction of the Brønsted-Lowry acid and base in a chemical reaction</w:t>
            </w:r>
          </w:p>
        </w:tc>
      </w:tr>
      <w:tr w:rsidR="00F53E69" w:rsidRPr="00456DAC" w14:paraId="67AE1654" w14:textId="77777777" w:rsidTr="00621025">
        <w:trPr>
          <w:trHeight w:val="425"/>
        </w:trPr>
        <w:tc>
          <w:tcPr>
            <w:tcW w:w="959" w:type="dxa"/>
            <w:shd w:val="clear" w:color="auto" w:fill="DAEEF3" w:themeFill="accent5" w:themeFillTint="33"/>
          </w:tcPr>
          <w:p w14:paraId="0940B0BD" w14:textId="77777777" w:rsidR="00F53E69" w:rsidRPr="00AC251B" w:rsidRDefault="00F53E69" w:rsidP="00621025">
            <w:pPr>
              <w:spacing w:before="40" w:after="40" w:line="276" w:lineRule="auto"/>
              <w:jc w:val="center"/>
              <w:rPr>
                <w:rFonts w:ascii="Calibri" w:hAnsi="Calibri" w:cstheme="minorHAnsi"/>
                <w:b/>
                <w:sz w:val="20"/>
                <w:szCs w:val="20"/>
              </w:rPr>
            </w:pPr>
            <w:r w:rsidRPr="00AC251B">
              <w:rPr>
                <w:rFonts w:ascii="Calibri" w:hAnsi="Calibri" w:cstheme="minorHAnsi"/>
                <w:b/>
                <w:sz w:val="20"/>
                <w:szCs w:val="20"/>
              </w:rPr>
              <w:t>8.1.5</w:t>
            </w:r>
          </w:p>
        </w:tc>
        <w:tc>
          <w:tcPr>
            <w:tcW w:w="10206" w:type="dxa"/>
            <w:shd w:val="clear" w:color="auto" w:fill="DAEEF3" w:themeFill="accent5" w:themeFillTint="33"/>
          </w:tcPr>
          <w:p w14:paraId="11C90413"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Deduction of the conjugate acid or conjugate base in a chemical reaction</w:t>
            </w:r>
          </w:p>
        </w:tc>
      </w:tr>
    </w:tbl>
    <w:p w14:paraId="1C9B9505" w14:textId="77777777" w:rsidR="00F53E69" w:rsidRPr="005B31AF"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sidRPr="005B31AF">
        <w:rPr>
          <w:rFonts w:ascii="Calibri" w:hAnsi="Calibri"/>
          <w:color w:val="31849B" w:themeColor="accent5" w:themeShade="BF"/>
          <w:szCs w:val="24"/>
        </w:rPr>
        <w:t>Brønsted-Lowry theory</w:t>
      </w:r>
    </w:p>
    <w:p w14:paraId="17B0A800" w14:textId="77777777" w:rsidR="00F53E69" w:rsidRPr="00445287" w:rsidRDefault="00F53E69" w:rsidP="00F53E69">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According to the Brønsted-Lowry theory, a substance behaves as an acid when it donates a proton to a base. A substance behaves as a base when it accepts a proton from an acid. Thus</w:t>
      </w:r>
      <w:r w:rsidRPr="00445287">
        <w:rPr>
          <w:rFonts w:ascii="Calibri" w:hAnsi="Calibri" w:cs="Utsaah"/>
          <w:sz w:val="21"/>
          <w:szCs w:val="21"/>
        </w:rPr>
        <w:t>:</w:t>
      </w:r>
    </w:p>
    <w:p w14:paraId="6F29D0E7" w14:textId="77777777" w:rsidR="00F53E69" w:rsidRDefault="00F53E69" w:rsidP="00F53E6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A Brønsted-Lowry acid is a proton (H</w:t>
      </w:r>
      <w:r w:rsidRPr="006B08BB">
        <w:rPr>
          <w:rFonts w:ascii="Calibri" w:hAnsi="Calibri" w:cs="Utsaah"/>
          <w:sz w:val="21"/>
          <w:szCs w:val="21"/>
          <w:vertAlign w:val="superscript"/>
        </w:rPr>
        <w:t>+</w:t>
      </w:r>
      <w:r>
        <w:rPr>
          <w:rFonts w:ascii="Calibri" w:hAnsi="Calibri" w:cs="Utsaah"/>
          <w:sz w:val="21"/>
          <w:szCs w:val="21"/>
        </w:rPr>
        <w:t>) donor</w:t>
      </w:r>
    </w:p>
    <w:p w14:paraId="32402402" w14:textId="77777777" w:rsidR="00F53E69" w:rsidRDefault="00F53E69" w:rsidP="00F53E6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A Brønsted-Lowry base is a proton (H</w:t>
      </w:r>
      <w:r w:rsidRPr="006B08BB">
        <w:rPr>
          <w:rFonts w:ascii="Calibri" w:hAnsi="Calibri" w:cs="Utsaah"/>
          <w:sz w:val="21"/>
          <w:szCs w:val="21"/>
          <w:vertAlign w:val="superscript"/>
        </w:rPr>
        <w:t>+</w:t>
      </w:r>
      <w:r>
        <w:rPr>
          <w:rFonts w:ascii="Calibri" w:hAnsi="Calibri" w:cs="Utsaah"/>
          <w:sz w:val="21"/>
          <w:szCs w:val="21"/>
        </w:rPr>
        <w:t>) acceptor</w:t>
      </w:r>
    </w:p>
    <w:p w14:paraId="2631DB39" w14:textId="68658523" w:rsidR="00C05A76" w:rsidRPr="002C45DD" w:rsidRDefault="00C05A76" w:rsidP="00F63794">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Acids </w:t>
      </w:r>
      <w:r w:rsidR="008076F4">
        <w:rPr>
          <w:rFonts w:ascii="Calibri" w:hAnsi="Calibri" w:cs="Utsaah"/>
          <w:sz w:val="21"/>
          <w:szCs w:val="21"/>
        </w:rPr>
        <w:t xml:space="preserve">can be </w:t>
      </w:r>
      <w:r>
        <w:rPr>
          <w:rFonts w:ascii="Calibri" w:hAnsi="Calibri" w:cs="Utsaah"/>
          <w:sz w:val="21"/>
          <w:szCs w:val="21"/>
        </w:rPr>
        <w:t xml:space="preserve">a combination of </w:t>
      </w:r>
      <w:r w:rsidRPr="00FF1641">
        <w:rPr>
          <w:rFonts w:ascii="Calibri" w:hAnsi="Calibri" w:cs="Utsaah"/>
          <w:b/>
          <w:sz w:val="21"/>
          <w:szCs w:val="21"/>
        </w:rPr>
        <w:t>hydrogen ions (</w:t>
      </w:r>
      <m:oMath>
        <m:sSup>
          <m:sSupPr>
            <m:ctrlPr>
              <w:rPr>
                <w:rFonts w:ascii="Cambria Math" w:eastAsiaTheme="minorEastAsia" w:hAnsi="Cambria Math" w:cs="Utsaah"/>
                <w:b/>
                <w:i/>
                <w:sz w:val="21"/>
                <w:szCs w:val="21"/>
              </w:rPr>
            </m:ctrlPr>
          </m:sSupPr>
          <m:e>
            <m:r>
              <m:rPr>
                <m:sty m:val="bi"/>
              </m:rPr>
              <w:rPr>
                <w:rFonts w:ascii="Cambria Math" w:eastAsiaTheme="minorEastAsia" w:hAnsi="Cambria Math" w:cs="Utsaah"/>
                <w:sz w:val="21"/>
                <w:szCs w:val="21"/>
              </w:rPr>
              <m:t>H</m:t>
            </m:r>
          </m:e>
          <m:sup>
            <m:r>
              <m:rPr>
                <m:sty m:val="bi"/>
              </m:rPr>
              <w:rPr>
                <w:rFonts w:ascii="Cambria Math" w:eastAsiaTheme="minorEastAsia" w:hAnsi="Cambria Math" w:cs="Utsaah"/>
                <w:sz w:val="21"/>
                <w:szCs w:val="21"/>
              </w:rPr>
              <m:t>+</m:t>
            </m:r>
          </m:sup>
        </m:sSup>
      </m:oMath>
      <w:r w:rsidRPr="00FF1641">
        <w:rPr>
          <w:rFonts w:ascii="Calibri" w:eastAsiaTheme="minorEastAsia" w:hAnsi="Calibri" w:cs="Utsaah"/>
          <w:b/>
          <w:sz w:val="21"/>
          <w:szCs w:val="21"/>
        </w:rPr>
        <w:t>)</w:t>
      </w:r>
      <w:r>
        <w:rPr>
          <w:rFonts w:ascii="Calibri" w:eastAsiaTheme="minorEastAsia" w:hAnsi="Calibri" w:cs="Utsaah"/>
          <w:sz w:val="21"/>
          <w:szCs w:val="21"/>
        </w:rPr>
        <w:t xml:space="preserve"> and an anion. Examples include: </w:t>
      </w:r>
      <m:oMath>
        <m:r>
          <w:rPr>
            <w:rFonts w:ascii="Cambria Math" w:eastAsiaTheme="minorEastAsia" w:hAnsi="Cambria Math" w:cs="Utsaah"/>
            <w:sz w:val="21"/>
            <w:szCs w:val="21"/>
          </w:rPr>
          <m:t xml:space="preserve">HCl, </m:t>
        </m:r>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HNO</m:t>
            </m:r>
          </m:e>
          <m:sub>
            <m:r>
              <w:rPr>
                <w:rFonts w:ascii="Cambria Math" w:eastAsiaTheme="minorEastAsia" w:hAnsi="Cambria Math" w:cs="Utsaah"/>
                <w:sz w:val="21"/>
                <w:szCs w:val="21"/>
              </w:rPr>
              <m:t>3</m:t>
            </m:r>
          </m:sub>
        </m:sSub>
        <m:r>
          <w:rPr>
            <w:rFonts w:ascii="Cambria Math" w:eastAsiaTheme="minorEastAsia" w:hAnsi="Cambria Math" w:cs="Utsaah"/>
            <w:sz w:val="21"/>
            <w:szCs w:val="21"/>
          </w:rPr>
          <m:t>, H</m:t>
        </m:r>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C</m:t>
            </m:r>
          </m:e>
          <m:sub>
            <m:r>
              <w:rPr>
                <w:rFonts w:ascii="Cambria Math" w:eastAsiaTheme="minorEastAsia" w:hAnsi="Cambria Math" w:cs="Utsaah"/>
                <w:sz w:val="21"/>
                <w:szCs w:val="21"/>
              </w:rPr>
              <m:t>2</m:t>
            </m:r>
          </m:sub>
        </m:sSub>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H</m:t>
            </m:r>
          </m:e>
          <m:sub>
            <m:r>
              <w:rPr>
                <w:rFonts w:ascii="Cambria Math" w:eastAsiaTheme="minorEastAsia" w:hAnsi="Cambria Math" w:cs="Utsaah"/>
                <w:sz w:val="21"/>
                <w:szCs w:val="21"/>
              </w:rPr>
              <m:t>3</m:t>
            </m:r>
          </m:sub>
        </m:sSub>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O</m:t>
            </m:r>
          </m:e>
          <m:sub>
            <m:r>
              <w:rPr>
                <w:rFonts w:ascii="Cambria Math" w:eastAsiaTheme="minorEastAsia" w:hAnsi="Cambria Math" w:cs="Utsaah"/>
                <w:sz w:val="21"/>
                <w:szCs w:val="21"/>
              </w:rPr>
              <m:t>2</m:t>
            </m:r>
          </m:sub>
        </m:sSub>
      </m:oMath>
    </w:p>
    <w:p w14:paraId="61B3DB44" w14:textId="2720536A" w:rsidR="00C05A76" w:rsidRPr="00293900" w:rsidRDefault="00C05A76" w:rsidP="00F63794">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Bases can be a combination of </w:t>
      </w:r>
      <w:r w:rsidR="00FF1641" w:rsidRPr="00FF1641">
        <w:rPr>
          <w:rFonts w:ascii="Calibri" w:hAnsi="Calibri" w:cs="Utsaah"/>
          <w:b/>
          <w:sz w:val="21"/>
          <w:szCs w:val="21"/>
        </w:rPr>
        <w:t>hydroxide ions (</w:t>
      </w:r>
      <m:oMath>
        <m:sSup>
          <m:sSupPr>
            <m:ctrlPr>
              <w:rPr>
                <w:rFonts w:ascii="Cambria Math" w:eastAsiaTheme="minorEastAsia" w:hAnsi="Cambria Math" w:cs="Utsaah"/>
                <w:b/>
                <w:i/>
                <w:sz w:val="21"/>
                <w:szCs w:val="21"/>
              </w:rPr>
            </m:ctrlPr>
          </m:sSupPr>
          <m:e>
            <m:r>
              <m:rPr>
                <m:sty m:val="bi"/>
              </m:rPr>
              <w:rPr>
                <w:rFonts w:ascii="Cambria Math" w:eastAsiaTheme="minorEastAsia" w:hAnsi="Cambria Math" w:cs="Utsaah"/>
                <w:sz w:val="21"/>
                <w:szCs w:val="21"/>
              </w:rPr>
              <m:t>OH</m:t>
            </m:r>
          </m:e>
          <m:sup>
            <m:r>
              <m:rPr>
                <m:sty m:val="bi"/>
              </m:rPr>
              <w:rPr>
                <w:rFonts w:ascii="Cambria Math" w:eastAsiaTheme="minorEastAsia" w:hAnsi="Cambria Math" w:cs="Utsaah"/>
                <w:sz w:val="21"/>
                <w:szCs w:val="21"/>
              </w:rPr>
              <m:t>-</m:t>
            </m:r>
          </m:sup>
        </m:sSup>
      </m:oMath>
      <w:r w:rsidR="00FF1641" w:rsidRPr="00FF1641">
        <w:rPr>
          <w:rFonts w:ascii="Calibri" w:eastAsiaTheme="minorEastAsia" w:hAnsi="Calibri" w:cs="Utsaah"/>
          <w:b/>
          <w:sz w:val="21"/>
          <w:szCs w:val="21"/>
        </w:rPr>
        <w:t>)</w:t>
      </w:r>
      <w:r w:rsidR="00FF1641">
        <w:rPr>
          <w:rFonts w:ascii="Calibri" w:eastAsiaTheme="minorEastAsia" w:hAnsi="Calibri" w:cs="Utsaah"/>
          <w:sz w:val="21"/>
          <w:szCs w:val="21"/>
        </w:rPr>
        <w:t xml:space="preserve"> and </w:t>
      </w:r>
      <w:r>
        <w:rPr>
          <w:rFonts w:ascii="Calibri" w:hAnsi="Calibri" w:cs="Utsaah"/>
          <w:sz w:val="21"/>
          <w:szCs w:val="21"/>
        </w:rPr>
        <w:t>metal cations</w:t>
      </w:r>
      <w:r w:rsidR="00FF1641">
        <w:rPr>
          <w:rFonts w:ascii="Calibri" w:hAnsi="Calibri" w:cs="Utsaah"/>
          <w:sz w:val="21"/>
          <w:szCs w:val="21"/>
        </w:rPr>
        <w:t xml:space="preserve">. </w:t>
      </w:r>
      <w:r>
        <w:rPr>
          <w:rFonts w:ascii="Calibri" w:eastAsiaTheme="minorEastAsia" w:hAnsi="Calibri" w:cs="Utsaah"/>
          <w:sz w:val="21"/>
          <w:szCs w:val="21"/>
        </w:rPr>
        <w:t xml:space="preserve">Examples include: </w:t>
      </w:r>
      <m:oMath>
        <m:r>
          <w:rPr>
            <w:rFonts w:ascii="Cambria Math" w:eastAsiaTheme="minorEastAsia" w:hAnsi="Cambria Math" w:cs="Utsaah"/>
            <w:sz w:val="21"/>
            <w:szCs w:val="21"/>
          </w:rPr>
          <m:t>NaOH, KOH</m:t>
        </m:r>
      </m:oMath>
    </w:p>
    <w:p w14:paraId="35D6DC31" w14:textId="69BC3FD4" w:rsidR="00F53E69" w:rsidRPr="008C663D" w:rsidRDefault="008076F4" w:rsidP="00F53E6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However, sometimes</w:t>
      </w:r>
      <w:r w:rsidR="00F53E69">
        <w:rPr>
          <w:rFonts w:ascii="Calibri" w:hAnsi="Calibri" w:cs="Utsaah"/>
          <w:sz w:val="21"/>
          <w:szCs w:val="21"/>
        </w:rPr>
        <w:t xml:space="preserve"> a hydrogen next to a metal signifies </w:t>
      </w:r>
      <w:r w:rsidR="00F63794">
        <w:rPr>
          <w:rFonts w:ascii="Calibri" w:hAnsi="Calibri" w:cs="Utsaah"/>
          <w:sz w:val="21"/>
          <w:szCs w:val="21"/>
        </w:rPr>
        <w:t>a</w:t>
      </w:r>
      <w:r w:rsidR="00F53E69">
        <w:rPr>
          <w:rFonts w:ascii="Calibri" w:hAnsi="Calibri" w:cs="Utsaah"/>
          <w:sz w:val="21"/>
          <w:szCs w:val="21"/>
        </w:rPr>
        <w:t xml:space="preserve"> base such</w:t>
      </w:r>
      <w:r w:rsidR="00C05A76">
        <w:rPr>
          <w:rFonts w:ascii="Calibri" w:hAnsi="Calibri" w:cs="Utsaah"/>
          <w:sz w:val="21"/>
          <w:szCs w:val="21"/>
        </w:rPr>
        <w:t xml:space="preserve"> as </w:t>
      </w:r>
      <m:oMath>
        <m:r>
          <w:rPr>
            <w:rFonts w:ascii="Cambria Math" w:eastAsiaTheme="minorEastAsia" w:hAnsi="Cambria Math" w:cs="Utsaah"/>
            <w:sz w:val="21"/>
            <w:szCs w:val="21"/>
          </w:rPr>
          <m:t>NaH</m:t>
        </m:r>
      </m:oMath>
    </w:p>
    <w:p w14:paraId="0ECA2356" w14:textId="77777777" w:rsidR="00F53E69" w:rsidRDefault="00F53E69" w:rsidP="00F53E69">
      <w:pPr>
        <w:pStyle w:val="ListParagraph"/>
        <w:numPr>
          <w:ilvl w:val="0"/>
          <w:numId w:val="4"/>
        </w:numPr>
        <w:spacing w:before="120" w:after="120" w:line="276" w:lineRule="auto"/>
        <w:rPr>
          <w:rFonts w:ascii="Calibri" w:hAnsi="Calibri" w:cs="Utsaah"/>
          <w:sz w:val="21"/>
          <w:szCs w:val="21"/>
        </w:rPr>
      </w:pPr>
      <w:r>
        <w:rPr>
          <w:rFonts w:ascii="Calibri" w:hAnsi="Calibri" w:cs="Utsaah"/>
          <w:sz w:val="21"/>
          <w:szCs w:val="21"/>
        </w:rPr>
        <w:t>Acid-Base Conjugate Pairs: A conjugate pair is two species which differ by a single proton:</w:t>
      </w:r>
    </w:p>
    <w:p w14:paraId="7BBA646B" w14:textId="77777777" w:rsidR="00F53E69" w:rsidRDefault="00F53E69" w:rsidP="00F53E69">
      <w:pPr>
        <w:pStyle w:val="ListParagraph"/>
        <w:numPr>
          <w:ilvl w:val="1"/>
          <w:numId w:val="4"/>
        </w:numPr>
        <w:spacing w:before="120" w:after="120" w:line="276" w:lineRule="auto"/>
        <w:rPr>
          <w:rFonts w:ascii="Calibri" w:hAnsi="Calibri" w:cs="Utsaah"/>
          <w:sz w:val="21"/>
          <w:szCs w:val="21"/>
        </w:rPr>
      </w:pPr>
      <w:r>
        <w:rPr>
          <w:rFonts w:ascii="Calibri" w:hAnsi="Calibri" w:cs="Utsaah"/>
          <w:sz w:val="21"/>
          <w:szCs w:val="21"/>
        </w:rPr>
        <w:t>The acid will become the conjugate base</w:t>
      </w:r>
    </w:p>
    <w:p w14:paraId="38AB5655" w14:textId="77777777" w:rsidR="00F53E69" w:rsidRPr="00E910A9" w:rsidRDefault="00F53E69" w:rsidP="00F53E69">
      <w:pPr>
        <w:pStyle w:val="ListParagraph"/>
        <w:numPr>
          <w:ilvl w:val="1"/>
          <w:numId w:val="4"/>
        </w:numPr>
        <w:spacing w:before="120" w:after="120" w:line="276" w:lineRule="auto"/>
        <w:rPr>
          <w:rFonts w:ascii="Calibri" w:hAnsi="Calibri" w:cs="Utsaah"/>
          <w:sz w:val="21"/>
          <w:szCs w:val="21"/>
        </w:rPr>
      </w:pPr>
      <w:r>
        <w:rPr>
          <w:rFonts w:ascii="Calibri" w:hAnsi="Calibri" w:cs="Utsaah"/>
          <w:sz w:val="21"/>
          <w:szCs w:val="21"/>
        </w:rPr>
        <w:t>The base will become the conjugate acid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F53E69" w:rsidRPr="00DF0020" w14:paraId="63864D80" w14:textId="77777777" w:rsidTr="00621025">
        <w:trPr>
          <w:jc w:val="center"/>
        </w:trPr>
        <w:tc>
          <w:tcPr>
            <w:tcW w:w="10091" w:type="dxa"/>
            <w:shd w:val="clear" w:color="auto" w:fill="92CDDC" w:themeFill="accent5" w:themeFillTint="99"/>
          </w:tcPr>
          <w:p w14:paraId="201BBF4A" w14:textId="77777777" w:rsidR="00F53E69" w:rsidRPr="00E910A9" w:rsidRDefault="00F53E69" w:rsidP="00621025">
            <w:pPr>
              <w:pStyle w:val="Style2"/>
              <w:shd w:val="clear" w:color="auto" w:fill="auto"/>
              <w:spacing w:after="120" w:line="276" w:lineRule="auto"/>
              <w:rPr>
                <w:rFonts w:ascii="Calibri" w:hAnsi="Calibri"/>
                <w:color w:val="FFFFFF" w:themeColor="background1"/>
                <w:sz w:val="21"/>
                <w:szCs w:val="21"/>
              </w:rPr>
            </w:pPr>
            <w:r w:rsidRPr="00E910A9">
              <w:rPr>
                <w:rFonts w:ascii="Calibri" w:hAnsi="Calibri"/>
                <w:color w:val="FFFFFF" w:themeColor="background1"/>
                <w:sz w:val="21"/>
                <w:szCs w:val="21"/>
              </w:rPr>
              <w:t>Conjugate-Base Pair</w:t>
            </w:r>
            <w:r>
              <w:rPr>
                <w:rFonts w:ascii="Calibri" w:hAnsi="Calibri"/>
                <w:color w:val="FFFFFF" w:themeColor="background1"/>
                <w:sz w:val="21"/>
                <w:szCs w:val="21"/>
              </w:rPr>
              <w:t xml:space="preserve"> Question:</w:t>
            </w:r>
          </w:p>
        </w:tc>
      </w:tr>
      <w:tr w:rsidR="00F53E69" w:rsidRPr="00957EC2" w14:paraId="2282622B" w14:textId="77777777" w:rsidTr="00621025">
        <w:trPr>
          <w:trHeight w:val="1452"/>
          <w:jc w:val="center"/>
        </w:trPr>
        <w:tc>
          <w:tcPr>
            <w:tcW w:w="10091" w:type="dxa"/>
            <w:shd w:val="clear" w:color="auto" w:fill="DAEEF3" w:themeFill="accent5" w:themeFillTint="33"/>
          </w:tcPr>
          <w:p w14:paraId="32581C9D" w14:textId="77777777" w:rsidR="00F53E69" w:rsidRPr="00E910A9" w:rsidRDefault="00F53E69" w:rsidP="00621025">
            <w:pPr>
              <w:spacing w:before="120" w:after="120"/>
              <w:rPr>
                <w:rFonts w:ascii="Calibri" w:hAnsi="Calibri" w:cs="Utsaah"/>
                <w:sz w:val="21"/>
                <w:szCs w:val="21"/>
              </w:rPr>
            </w:pPr>
            <w:r>
              <w:rPr>
                <w:rFonts w:ascii="Calibri" w:hAnsi="Calibri" w:cs="Utsaah"/>
                <w:sz w:val="21"/>
                <w:szCs w:val="21"/>
              </w:rPr>
              <w:t>Label the conjugate acid-base pairs in the following reactions:</w:t>
            </w:r>
          </w:p>
          <w:p w14:paraId="794E8933" w14:textId="77777777" w:rsidR="00F53E69" w:rsidRPr="00E910A9" w:rsidRDefault="00F17D7A" w:rsidP="00621025">
            <w:pPr>
              <w:spacing w:before="120" w:after="120"/>
              <w:rPr>
                <w:rFonts w:ascii="Calibri" w:hAnsi="Calibri" w:cs="Utsaah"/>
                <w:sz w:val="21"/>
                <w:szCs w:val="21"/>
              </w:rPr>
            </w:pPr>
            <m:oMathPara>
              <m:oMath>
                <m:sSub>
                  <m:sSubPr>
                    <m:ctrlPr>
                      <w:rPr>
                        <w:rFonts w:ascii="Cambria Math" w:hAnsi="Cambria Math" w:cs="Utsaah"/>
                        <w:sz w:val="21"/>
                        <w:szCs w:val="21"/>
                      </w:rPr>
                    </m:ctrlPr>
                  </m:sSubPr>
                  <m:e>
                    <m:r>
                      <m:rPr>
                        <m:sty m:val="p"/>
                      </m:rPr>
                      <w:rPr>
                        <w:rFonts w:ascii="Cambria Math" w:hAnsi="Cambria Math" w:cs="Utsaah"/>
                        <w:sz w:val="21"/>
                        <w:szCs w:val="21"/>
                      </w:rPr>
                      <m:t>CH</m:t>
                    </m:r>
                  </m:e>
                  <m:sub>
                    <m:r>
                      <m:rPr>
                        <m:sty m:val="p"/>
                      </m:rPr>
                      <w:rPr>
                        <w:rFonts w:ascii="Cambria Math" w:hAnsi="Cambria Math" w:cs="Utsaah"/>
                        <w:sz w:val="21"/>
                        <w:szCs w:val="21"/>
                      </w:rPr>
                      <m:t>3</m:t>
                    </m:r>
                  </m:sub>
                </m:sSub>
                <m:r>
                  <m:rPr>
                    <m:sty m:val="p"/>
                  </m:rPr>
                  <w:rPr>
                    <w:rFonts w:ascii="Cambria Math" w:hAnsi="Cambria Math" w:cs="Utsaah"/>
                    <w:sz w:val="21"/>
                    <w:szCs w:val="21"/>
                  </w:rPr>
                  <m:t>COOH+</m:t>
                </m:r>
                <m:sSub>
                  <m:sSubPr>
                    <m:ctrlPr>
                      <w:rPr>
                        <w:rFonts w:ascii="Cambria Math" w:hAnsi="Cambria Math" w:cs="Utsaah"/>
                        <w:sz w:val="21"/>
                        <w:szCs w:val="21"/>
                      </w:rPr>
                    </m:ctrlPr>
                  </m:sSubPr>
                  <m:e>
                    <m:r>
                      <m:rPr>
                        <m:sty m:val="p"/>
                      </m:rPr>
                      <w:rPr>
                        <w:rFonts w:ascii="Cambria Math" w:hAnsi="Cambria Math" w:cs="Utsaah"/>
                        <w:sz w:val="21"/>
                        <w:szCs w:val="21"/>
                      </w:rPr>
                      <m:t>H</m:t>
                    </m:r>
                  </m:e>
                  <m:sub>
                    <m:r>
                      <w:rPr>
                        <w:rFonts w:ascii="Cambria Math" w:hAnsi="Cambria Math" w:cs="Utsaah"/>
                        <w:sz w:val="21"/>
                        <w:szCs w:val="21"/>
                      </w:rPr>
                      <m:t>2</m:t>
                    </m:r>
                  </m:sub>
                </m:sSub>
                <m:r>
                  <m:rPr>
                    <m:sty m:val="p"/>
                  </m:rPr>
                  <w:rPr>
                    <w:rFonts w:ascii="Cambria Math" w:hAnsi="Cambria Math" w:cs="Utsaah"/>
                    <w:sz w:val="21"/>
                    <w:szCs w:val="21"/>
                  </w:rPr>
                  <m:t>O</m:t>
                </m:r>
                <m:d>
                  <m:dPr>
                    <m:ctrlPr>
                      <w:rPr>
                        <w:rFonts w:ascii="Cambria Math" w:hAnsi="Cambria Math" w:cs="Utsaah"/>
                        <w:sz w:val="21"/>
                        <w:szCs w:val="21"/>
                      </w:rPr>
                    </m:ctrlPr>
                  </m:dPr>
                  <m:e>
                    <m:r>
                      <m:rPr>
                        <m:sty m:val="p"/>
                      </m:rPr>
                      <w:rPr>
                        <w:rFonts w:ascii="Cambria Math" w:hAnsi="Cambria Math" w:cs="Utsaah"/>
                        <w:sz w:val="21"/>
                        <w:szCs w:val="21"/>
                      </w:rPr>
                      <m:t>g</m:t>
                    </m:r>
                  </m:e>
                </m:d>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CH</m:t>
                    </m:r>
                  </m:e>
                  <m:sub>
                    <m:r>
                      <m:rPr>
                        <m:sty m:val="p"/>
                      </m:rPr>
                      <w:rPr>
                        <w:rFonts w:ascii="Cambria Math" w:hAnsi="Cambria Math" w:cs="Utsaah"/>
                        <w:sz w:val="21"/>
                        <w:szCs w:val="21"/>
                      </w:rPr>
                      <m:t>3</m:t>
                    </m:r>
                  </m:sub>
                </m:sSub>
                <m:r>
                  <w:rPr>
                    <w:rFonts w:ascii="Cambria Math" w:hAnsi="Cambria Math" w:cs="Utsaah"/>
                    <w:sz w:val="21"/>
                    <w:szCs w:val="21"/>
                  </w:rPr>
                  <m:t>CO</m:t>
                </m:r>
                <m:sSup>
                  <m:sSupPr>
                    <m:ctrlPr>
                      <w:rPr>
                        <w:rFonts w:ascii="Cambria Math" w:hAnsi="Cambria Math" w:cs="Utsaah"/>
                        <w:i/>
                        <w:sz w:val="21"/>
                        <w:szCs w:val="21"/>
                      </w:rPr>
                    </m:ctrlPr>
                  </m:sSupPr>
                  <m:e>
                    <m:r>
                      <w:rPr>
                        <w:rFonts w:ascii="Cambria Math" w:hAnsi="Cambria Math" w:cs="Utsaah"/>
                        <w:sz w:val="21"/>
                        <w:szCs w:val="21"/>
                      </w:rPr>
                      <m:t>O</m:t>
                    </m:r>
                  </m:e>
                  <m:sup>
                    <m:r>
                      <w:rPr>
                        <w:rFonts w:ascii="Cambria Math" w:hAnsi="Cambria Math" w:cs="Utsaah"/>
                        <w:sz w:val="21"/>
                        <w:szCs w:val="21"/>
                      </w:rPr>
                      <m:t>-</m:t>
                    </m:r>
                  </m:sup>
                </m:sSup>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H</m:t>
                    </m:r>
                  </m:e>
                  <m:sub>
                    <m:r>
                      <m:rPr>
                        <m:sty m:val="p"/>
                      </m:rPr>
                      <w:rPr>
                        <w:rFonts w:ascii="Cambria Math" w:hAnsi="Cambria Math" w:cs="Utsaah"/>
                        <w:sz w:val="21"/>
                        <w:szCs w:val="21"/>
                      </w:rPr>
                      <m:t>3</m:t>
                    </m:r>
                  </m:sub>
                </m:sSub>
                <m:sSup>
                  <m:sSupPr>
                    <m:ctrlPr>
                      <w:rPr>
                        <w:rFonts w:ascii="Cambria Math" w:hAnsi="Cambria Math" w:cs="Utsaah"/>
                        <w:sz w:val="21"/>
                        <w:szCs w:val="21"/>
                      </w:rPr>
                    </m:ctrlPr>
                  </m:sSupPr>
                  <m:e>
                    <m:r>
                      <m:rPr>
                        <m:sty m:val="p"/>
                      </m:rPr>
                      <w:rPr>
                        <w:rFonts w:ascii="Cambria Math" w:hAnsi="Cambria Math" w:cs="Utsaah"/>
                        <w:sz w:val="21"/>
                        <w:szCs w:val="21"/>
                      </w:rPr>
                      <m:t>O</m:t>
                    </m:r>
                  </m:e>
                  <m:sup>
                    <m:r>
                      <w:rPr>
                        <w:rFonts w:ascii="Cambria Math" w:hAnsi="Cambria Math" w:cs="Utsaah"/>
                        <w:sz w:val="21"/>
                        <w:szCs w:val="21"/>
                      </w:rPr>
                      <m:t>+</m:t>
                    </m:r>
                  </m:sup>
                </m:sSup>
              </m:oMath>
            </m:oMathPara>
          </w:p>
          <w:p w14:paraId="54F26562" w14:textId="77777777" w:rsidR="00F53E69" w:rsidRDefault="00F53E69" w:rsidP="00621025">
            <w:pPr>
              <w:spacing w:before="120" w:after="120"/>
              <w:rPr>
                <w:rFonts w:ascii="Calibri" w:eastAsiaTheme="minorEastAsia" w:hAnsi="Calibri" w:cs="Utsaah"/>
                <w:sz w:val="21"/>
                <w:szCs w:val="21"/>
              </w:rPr>
            </w:pPr>
            <w:r>
              <w:rPr>
                <w:rFonts w:ascii="Calibri" w:hAnsi="Calibri" w:cs="Utsaah"/>
                <w:sz w:val="21"/>
                <w:szCs w:val="21"/>
              </w:rPr>
              <w:t xml:space="preserve">Conjugate pair 1: </w:t>
            </w:r>
            <m:oMath>
              <m:sSub>
                <m:sSubPr>
                  <m:ctrlPr>
                    <w:rPr>
                      <w:rFonts w:ascii="Cambria Math" w:hAnsi="Cambria Math" w:cs="Utsaah"/>
                      <w:sz w:val="21"/>
                      <w:szCs w:val="21"/>
                    </w:rPr>
                  </m:ctrlPr>
                </m:sSubPr>
                <m:e>
                  <m:r>
                    <m:rPr>
                      <m:sty m:val="p"/>
                    </m:rPr>
                    <w:rPr>
                      <w:rFonts w:ascii="Cambria Math" w:hAnsi="Cambria Math" w:cs="Utsaah"/>
                      <w:sz w:val="21"/>
                      <w:szCs w:val="21"/>
                    </w:rPr>
                    <m:t>CH</m:t>
                  </m:r>
                </m:e>
                <m:sub>
                  <m:r>
                    <m:rPr>
                      <m:sty m:val="p"/>
                    </m:rPr>
                    <w:rPr>
                      <w:rFonts w:ascii="Cambria Math" w:hAnsi="Cambria Math" w:cs="Utsaah"/>
                      <w:sz w:val="21"/>
                      <w:szCs w:val="21"/>
                    </w:rPr>
                    <m:t>3</m:t>
                  </m:r>
                </m:sub>
              </m:sSub>
              <m:r>
                <m:rPr>
                  <m:sty m:val="p"/>
                </m:rPr>
                <w:rPr>
                  <w:rFonts w:ascii="Cambria Math" w:hAnsi="Cambria Math" w:cs="Utsaah"/>
                  <w:sz w:val="21"/>
                  <w:szCs w:val="21"/>
                </w:rPr>
                <m:t>COOH/</m:t>
              </m:r>
              <m:sSub>
                <m:sSubPr>
                  <m:ctrlPr>
                    <w:rPr>
                      <w:rFonts w:ascii="Cambria Math" w:hAnsi="Cambria Math" w:cs="Utsaah"/>
                      <w:sz w:val="21"/>
                      <w:szCs w:val="21"/>
                    </w:rPr>
                  </m:ctrlPr>
                </m:sSubPr>
                <m:e>
                  <m:r>
                    <m:rPr>
                      <m:sty m:val="p"/>
                    </m:rPr>
                    <w:rPr>
                      <w:rFonts w:ascii="Cambria Math" w:hAnsi="Cambria Math" w:cs="Utsaah"/>
                      <w:sz w:val="21"/>
                      <w:szCs w:val="21"/>
                    </w:rPr>
                    <m:t>CH</m:t>
                  </m:r>
                </m:e>
                <m:sub>
                  <m:r>
                    <m:rPr>
                      <m:sty m:val="p"/>
                    </m:rPr>
                    <w:rPr>
                      <w:rFonts w:ascii="Cambria Math" w:hAnsi="Cambria Math" w:cs="Utsaah"/>
                      <w:sz w:val="21"/>
                      <w:szCs w:val="21"/>
                    </w:rPr>
                    <m:t>3</m:t>
                  </m:r>
                </m:sub>
              </m:sSub>
              <m:r>
                <w:rPr>
                  <w:rFonts w:ascii="Cambria Math" w:hAnsi="Cambria Math" w:cs="Utsaah"/>
                  <w:sz w:val="21"/>
                  <w:szCs w:val="21"/>
                </w:rPr>
                <m:t>CO</m:t>
              </m:r>
              <m:sSup>
                <m:sSupPr>
                  <m:ctrlPr>
                    <w:rPr>
                      <w:rFonts w:ascii="Cambria Math" w:hAnsi="Cambria Math" w:cs="Utsaah"/>
                      <w:i/>
                      <w:sz w:val="21"/>
                      <w:szCs w:val="21"/>
                    </w:rPr>
                  </m:ctrlPr>
                </m:sSupPr>
                <m:e>
                  <m:r>
                    <w:rPr>
                      <w:rFonts w:ascii="Cambria Math" w:hAnsi="Cambria Math" w:cs="Utsaah"/>
                      <w:sz w:val="21"/>
                      <w:szCs w:val="21"/>
                    </w:rPr>
                    <m:t>O</m:t>
                  </m:r>
                </m:e>
                <m:sup>
                  <m:r>
                    <w:rPr>
                      <w:rFonts w:ascii="Cambria Math" w:hAnsi="Cambria Math" w:cs="Utsaah"/>
                      <w:sz w:val="21"/>
                      <w:szCs w:val="21"/>
                    </w:rPr>
                    <m:t>-</m:t>
                  </m:r>
                </m:sup>
              </m:sSup>
            </m:oMath>
            <w:r>
              <w:rPr>
                <w:rFonts w:ascii="Calibri" w:eastAsiaTheme="minorEastAsia" w:hAnsi="Calibri" w:cs="Utsaah"/>
                <w:sz w:val="21"/>
                <w:szCs w:val="21"/>
              </w:rPr>
              <w:t xml:space="preserve">   </w:t>
            </w:r>
          </w:p>
          <w:p w14:paraId="7228442E" w14:textId="77777777" w:rsidR="00F53E69" w:rsidRPr="001B0C21" w:rsidRDefault="00F17D7A" w:rsidP="00621025">
            <w:pPr>
              <w:spacing w:before="120" w:after="120"/>
              <w:rPr>
                <w:rFonts w:ascii="Calibri" w:eastAsiaTheme="minorEastAsia" w:hAnsi="Calibri" w:cs="Utsaah"/>
                <w:i/>
                <w:sz w:val="21"/>
                <w:szCs w:val="21"/>
              </w:rPr>
            </w:pPr>
            <m:oMath>
              <m:sSub>
                <m:sSubPr>
                  <m:ctrlPr>
                    <w:rPr>
                      <w:rFonts w:ascii="Cambria Math" w:hAnsi="Cambria Math" w:cs="Utsaah"/>
                      <w:i/>
                      <w:sz w:val="21"/>
                      <w:szCs w:val="21"/>
                    </w:rPr>
                  </m:ctrlPr>
                </m:sSubPr>
                <m:e>
                  <m:r>
                    <w:rPr>
                      <w:rFonts w:ascii="Cambria Math" w:hAnsi="Cambria Math" w:cs="Utsaah"/>
                      <w:sz w:val="21"/>
                      <w:szCs w:val="21"/>
                    </w:rPr>
                    <m:t>CH</m:t>
                  </m:r>
                </m:e>
                <m:sub>
                  <m:r>
                    <w:rPr>
                      <w:rFonts w:ascii="Cambria Math" w:hAnsi="Cambria Math" w:cs="Utsaah"/>
                      <w:sz w:val="21"/>
                      <w:szCs w:val="21"/>
                    </w:rPr>
                    <m:t>3</m:t>
                  </m:r>
                </m:sub>
              </m:sSub>
              <m:r>
                <w:rPr>
                  <w:rFonts w:ascii="Cambria Math" w:hAnsi="Cambria Math" w:cs="Utsaah"/>
                  <w:sz w:val="21"/>
                  <w:szCs w:val="21"/>
                </w:rPr>
                <m:t>COOH</m:t>
              </m:r>
            </m:oMath>
            <w:r w:rsidR="00F53E69">
              <w:rPr>
                <w:rFonts w:ascii="Calibri" w:eastAsiaTheme="minorEastAsia" w:hAnsi="Calibri" w:cs="Utsaah"/>
                <w:sz w:val="21"/>
                <w:szCs w:val="21"/>
              </w:rPr>
              <w:t xml:space="preserve"> </w:t>
            </w:r>
            <w:r w:rsidR="00F53E69">
              <w:rPr>
                <w:rFonts w:ascii="Calibri" w:eastAsiaTheme="minorEastAsia" w:hAnsi="Calibri" w:cs="Utsaah"/>
                <w:i/>
                <w:sz w:val="21"/>
                <w:szCs w:val="21"/>
              </w:rPr>
              <w:t xml:space="preserve">is the acid because it donates a </w:t>
            </w:r>
            <m:oMath>
              <m:sSup>
                <m:sSupPr>
                  <m:ctrlPr>
                    <w:rPr>
                      <w:rFonts w:ascii="Cambria Math" w:hAnsi="Cambria Math" w:cs="Utsaah"/>
                      <w:sz w:val="21"/>
                      <w:szCs w:val="21"/>
                    </w:rPr>
                  </m:ctrlPr>
                </m:sSupPr>
                <m:e>
                  <m:r>
                    <m:rPr>
                      <m:sty m:val="p"/>
                    </m:rPr>
                    <w:rPr>
                      <w:rFonts w:ascii="Cambria Math" w:hAnsi="Cambria Math" w:cs="Utsaah"/>
                      <w:sz w:val="21"/>
                      <w:szCs w:val="21"/>
                    </w:rPr>
                    <m:t>H</m:t>
                  </m:r>
                </m:e>
                <m:sup>
                  <m:r>
                    <m:rPr>
                      <m:sty m:val="p"/>
                    </m:rPr>
                    <w:rPr>
                      <w:rFonts w:ascii="Cambria Math" w:hAnsi="Cambria Math" w:cs="Utsaah"/>
                      <w:sz w:val="21"/>
                      <w:szCs w:val="21"/>
                    </w:rPr>
                    <m:t>+</m:t>
                  </m:r>
                </m:sup>
              </m:sSup>
            </m:oMath>
            <w:r w:rsidR="00F53E69">
              <w:rPr>
                <w:rFonts w:ascii="Calibri" w:eastAsiaTheme="minorEastAsia" w:hAnsi="Calibri" w:cs="Utsaah"/>
                <w:i/>
                <w:sz w:val="21"/>
                <w:szCs w:val="21"/>
              </w:rPr>
              <w:t xml:space="preserve">, so </w:t>
            </w:r>
            <m:oMath>
              <m:sSub>
                <m:sSubPr>
                  <m:ctrlPr>
                    <w:rPr>
                      <w:rFonts w:ascii="Cambria Math" w:hAnsi="Cambria Math" w:cs="Utsaah"/>
                      <w:sz w:val="21"/>
                      <w:szCs w:val="21"/>
                    </w:rPr>
                  </m:ctrlPr>
                </m:sSubPr>
                <m:e>
                  <m:r>
                    <m:rPr>
                      <m:sty m:val="p"/>
                    </m:rPr>
                    <w:rPr>
                      <w:rFonts w:ascii="Cambria Math" w:hAnsi="Cambria Math" w:cs="Utsaah"/>
                      <w:sz w:val="21"/>
                      <w:szCs w:val="21"/>
                    </w:rPr>
                    <m:t>CH</m:t>
                  </m:r>
                </m:e>
                <m:sub>
                  <m:r>
                    <m:rPr>
                      <m:sty m:val="p"/>
                    </m:rPr>
                    <w:rPr>
                      <w:rFonts w:ascii="Cambria Math" w:hAnsi="Cambria Math" w:cs="Utsaah"/>
                      <w:sz w:val="21"/>
                      <w:szCs w:val="21"/>
                    </w:rPr>
                    <m:t>3</m:t>
                  </m:r>
                </m:sub>
              </m:sSub>
              <m:r>
                <w:rPr>
                  <w:rFonts w:ascii="Cambria Math" w:hAnsi="Cambria Math" w:cs="Utsaah"/>
                  <w:sz w:val="21"/>
                  <w:szCs w:val="21"/>
                </w:rPr>
                <m:t>CO</m:t>
              </m:r>
              <m:sSup>
                <m:sSupPr>
                  <m:ctrlPr>
                    <w:rPr>
                      <w:rFonts w:ascii="Cambria Math" w:hAnsi="Cambria Math" w:cs="Utsaah"/>
                      <w:i/>
                      <w:sz w:val="21"/>
                      <w:szCs w:val="21"/>
                    </w:rPr>
                  </m:ctrlPr>
                </m:sSupPr>
                <m:e>
                  <m:r>
                    <w:rPr>
                      <w:rFonts w:ascii="Cambria Math" w:hAnsi="Cambria Math" w:cs="Utsaah"/>
                      <w:sz w:val="21"/>
                      <w:szCs w:val="21"/>
                    </w:rPr>
                    <m:t>O</m:t>
                  </m:r>
                </m:e>
                <m:sup>
                  <m:r>
                    <w:rPr>
                      <w:rFonts w:ascii="Cambria Math" w:hAnsi="Cambria Math" w:cs="Utsaah"/>
                      <w:sz w:val="21"/>
                      <w:szCs w:val="21"/>
                    </w:rPr>
                    <m:t>-</m:t>
                  </m:r>
                </m:sup>
              </m:sSup>
            </m:oMath>
            <w:r w:rsidR="00F53E69">
              <w:rPr>
                <w:rFonts w:ascii="Calibri" w:eastAsiaTheme="minorEastAsia" w:hAnsi="Calibri" w:cs="Utsaah"/>
                <w:sz w:val="21"/>
                <w:szCs w:val="21"/>
              </w:rPr>
              <w:t xml:space="preserve"> is conjugate base</w:t>
            </w:r>
          </w:p>
          <w:p w14:paraId="0DCC81EA" w14:textId="77777777" w:rsidR="00F53E69" w:rsidRDefault="00F53E69" w:rsidP="00621025">
            <w:pPr>
              <w:spacing w:before="120" w:after="120"/>
              <w:rPr>
                <w:rFonts w:ascii="Calibri" w:eastAsiaTheme="minorEastAsia" w:hAnsi="Calibri" w:cs="Utsaah"/>
                <w:sz w:val="21"/>
                <w:szCs w:val="21"/>
              </w:rPr>
            </w:pPr>
            <w:r>
              <w:rPr>
                <w:rFonts w:ascii="Calibri" w:eastAsiaTheme="minorEastAsia" w:hAnsi="Calibri" w:cs="Utsaah"/>
                <w:sz w:val="21"/>
                <w:szCs w:val="21"/>
              </w:rPr>
              <w:t xml:space="preserve">Conjugate pair 2: </w:t>
            </w:r>
            <m:oMath>
              <m:sSub>
                <m:sSubPr>
                  <m:ctrlPr>
                    <w:rPr>
                      <w:rFonts w:ascii="Cambria Math" w:hAnsi="Cambria Math" w:cs="Utsaah"/>
                      <w:sz w:val="21"/>
                      <w:szCs w:val="21"/>
                    </w:rPr>
                  </m:ctrlPr>
                </m:sSubPr>
                <m:e>
                  <m:r>
                    <m:rPr>
                      <m:sty m:val="p"/>
                    </m:rPr>
                    <w:rPr>
                      <w:rFonts w:ascii="Cambria Math" w:hAnsi="Cambria Math" w:cs="Utsaah"/>
                      <w:sz w:val="21"/>
                      <w:szCs w:val="21"/>
                    </w:rPr>
                    <m:t>H</m:t>
                  </m:r>
                </m:e>
                <m:sub>
                  <m:r>
                    <w:rPr>
                      <w:rFonts w:ascii="Cambria Math" w:hAnsi="Cambria Math" w:cs="Utsaah"/>
                      <w:sz w:val="21"/>
                      <w:szCs w:val="21"/>
                    </w:rPr>
                    <m:t>2</m:t>
                  </m:r>
                </m:sub>
              </m:sSub>
              <m:r>
                <m:rPr>
                  <m:sty m:val="p"/>
                </m:rPr>
                <w:rPr>
                  <w:rFonts w:ascii="Cambria Math" w:hAnsi="Cambria Math" w:cs="Utsaah"/>
                  <w:sz w:val="21"/>
                  <w:szCs w:val="21"/>
                </w:rPr>
                <m:t>O/</m:t>
              </m:r>
              <m:sSub>
                <m:sSubPr>
                  <m:ctrlPr>
                    <w:rPr>
                      <w:rFonts w:ascii="Cambria Math" w:hAnsi="Cambria Math" w:cs="Utsaah"/>
                      <w:sz w:val="21"/>
                      <w:szCs w:val="21"/>
                    </w:rPr>
                  </m:ctrlPr>
                </m:sSubPr>
                <m:e>
                  <m:r>
                    <m:rPr>
                      <m:sty m:val="p"/>
                    </m:rPr>
                    <w:rPr>
                      <w:rFonts w:ascii="Cambria Math" w:hAnsi="Cambria Math" w:cs="Utsaah"/>
                      <w:sz w:val="21"/>
                      <w:szCs w:val="21"/>
                    </w:rPr>
                    <m:t>H</m:t>
                  </m:r>
                </m:e>
                <m:sub>
                  <m:r>
                    <m:rPr>
                      <m:sty m:val="p"/>
                    </m:rPr>
                    <w:rPr>
                      <w:rFonts w:ascii="Cambria Math" w:hAnsi="Cambria Math" w:cs="Utsaah"/>
                      <w:sz w:val="21"/>
                      <w:szCs w:val="21"/>
                    </w:rPr>
                    <m:t>3</m:t>
                  </m:r>
                </m:sub>
              </m:sSub>
              <m:sSup>
                <m:sSupPr>
                  <m:ctrlPr>
                    <w:rPr>
                      <w:rFonts w:ascii="Cambria Math" w:hAnsi="Cambria Math" w:cs="Utsaah"/>
                      <w:sz w:val="21"/>
                      <w:szCs w:val="21"/>
                    </w:rPr>
                  </m:ctrlPr>
                </m:sSupPr>
                <m:e>
                  <m:r>
                    <m:rPr>
                      <m:sty m:val="p"/>
                    </m:rPr>
                    <w:rPr>
                      <w:rFonts w:ascii="Cambria Math" w:hAnsi="Cambria Math" w:cs="Utsaah"/>
                      <w:sz w:val="21"/>
                      <w:szCs w:val="21"/>
                    </w:rPr>
                    <m:t>O</m:t>
                  </m:r>
                </m:e>
                <m:sup>
                  <m:r>
                    <w:rPr>
                      <w:rFonts w:ascii="Cambria Math" w:hAnsi="Cambria Math" w:cs="Utsaah"/>
                      <w:sz w:val="21"/>
                      <w:szCs w:val="21"/>
                    </w:rPr>
                    <m:t>+</m:t>
                  </m:r>
                </m:sup>
              </m:sSup>
            </m:oMath>
            <w:r>
              <w:rPr>
                <w:rFonts w:ascii="Calibri" w:eastAsiaTheme="minorEastAsia" w:hAnsi="Calibri" w:cs="Utsaah"/>
                <w:sz w:val="21"/>
                <w:szCs w:val="21"/>
              </w:rPr>
              <w:t xml:space="preserve">                                        </w:t>
            </w:r>
          </w:p>
          <w:p w14:paraId="79A0A261" w14:textId="77777777" w:rsidR="00F53E69" w:rsidRPr="00E910A9" w:rsidRDefault="00F17D7A" w:rsidP="00621025">
            <w:pPr>
              <w:spacing w:before="120" w:after="120"/>
              <w:rPr>
                <w:rFonts w:ascii="Calibri" w:hAnsi="Calibri" w:cs="Utsaah"/>
                <w:sz w:val="21"/>
                <w:szCs w:val="21"/>
              </w:rPr>
            </w:pPr>
            <m:oMath>
              <m:sSub>
                <m:sSubPr>
                  <m:ctrlPr>
                    <w:rPr>
                      <w:rFonts w:ascii="Cambria Math" w:hAnsi="Cambria Math" w:cs="Utsaah"/>
                      <w:sz w:val="21"/>
                      <w:szCs w:val="21"/>
                    </w:rPr>
                  </m:ctrlPr>
                </m:sSubPr>
                <m:e>
                  <m:r>
                    <m:rPr>
                      <m:sty m:val="p"/>
                    </m:rPr>
                    <w:rPr>
                      <w:rFonts w:ascii="Cambria Math" w:hAnsi="Cambria Math" w:cs="Utsaah"/>
                      <w:sz w:val="21"/>
                      <w:szCs w:val="21"/>
                    </w:rPr>
                    <m:t>H</m:t>
                  </m:r>
                </m:e>
                <m:sub>
                  <m:r>
                    <w:rPr>
                      <w:rFonts w:ascii="Cambria Math" w:hAnsi="Cambria Math" w:cs="Utsaah"/>
                      <w:sz w:val="21"/>
                      <w:szCs w:val="21"/>
                    </w:rPr>
                    <m:t>2</m:t>
                  </m:r>
                </m:sub>
              </m:sSub>
              <m:r>
                <m:rPr>
                  <m:sty m:val="p"/>
                </m:rPr>
                <w:rPr>
                  <w:rFonts w:ascii="Cambria Math" w:hAnsi="Cambria Math" w:cs="Utsaah"/>
                  <w:sz w:val="21"/>
                  <w:szCs w:val="21"/>
                </w:rPr>
                <m:t>O</m:t>
              </m:r>
            </m:oMath>
            <w:r w:rsidR="00F53E69">
              <w:rPr>
                <w:rFonts w:ascii="Calibri" w:eastAsiaTheme="minorEastAsia" w:hAnsi="Calibri" w:cs="Utsaah"/>
                <w:i/>
                <w:sz w:val="21"/>
                <w:szCs w:val="21"/>
              </w:rPr>
              <w:t xml:space="preserve"> is the base because it accepts a  </w:t>
            </w:r>
            <m:oMath>
              <m:sSup>
                <m:sSupPr>
                  <m:ctrlPr>
                    <w:rPr>
                      <w:rFonts w:ascii="Cambria Math" w:hAnsi="Cambria Math" w:cs="Utsaah"/>
                      <w:sz w:val="21"/>
                      <w:szCs w:val="21"/>
                    </w:rPr>
                  </m:ctrlPr>
                </m:sSupPr>
                <m:e>
                  <m:r>
                    <m:rPr>
                      <m:sty m:val="p"/>
                    </m:rPr>
                    <w:rPr>
                      <w:rFonts w:ascii="Cambria Math" w:hAnsi="Cambria Math" w:cs="Utsaah"/>
                      <w:sz w:val="21"/>
                      <w:szCs w:val="21"/>
                    </w:rPr>
                    <m:t>H</m:t>
                  </m:r>
                </m:e>
                <m:sup>
                  <m:r>
                    <m:rPr>
                      <m:sty m:val="p"/>
                    </m:rPr>
                    <w:rPr>
                      <w:rFonts w:ascii="Cambria Math" w:hAnsi="Cambria Math" w:cs="Utsaah"/>
                      <w:sz w:val="21"/>
                      <w:szCs w:val="21"/>
                    </w:rPr>
                    <m:t>+</m:t>
                  </m:r>
                </m:sup>
              </m:sSup>
            </m:oMath>
            <w:r w:rsidR="00F53E69">
              <w:rPr>
                <w:rFonts w:ascii="Calibri" w:eastAsiaTheme="minorEastAsia" w:hAnsi="Calibri" w:cs="Utsaah"/>
                <w:i/>
                <w:sz w:val="21"/>
                <w:szCs w:val="21"/>
              </w:rPr>
              <w:t xml:space="preserve">, so </w:t>
            </w:r>
            <w:r w:rsidR="00F53E69">
              <w:rPr>
                <w:rFonts w:ascii="Calibri" w:eastAsiaTheme="minorEastAsia" w:hAnsi="Calibri" w:cs="Utsaah"/>
                <w:sz w:val="21"/>
                <w:szCs w:val="21"/>
              </w:rPr>
              <w:t xml:space="preserve"> </w:t>
            </w:r>
            <m:oMath>
              <m:sSub>
                <m:sSubPr>
                  <m:ctrlPr>
                    <w:rPr>
                      <w:rFonts w:ascii="Cambria Math" w:hAnsi="Cambria Math" w:cs="Utsaah"/>
                      <w:sz w:val="21"/>
                      <w:szCs w:val="21"/>
                    </w:rPr>
                  </m:ctrlPr>
                </m:sSubPr>
                <m:e>
                  <m:r>
                    <m:rPr>
                      <m:sty m:val="p"/>
                    </m:rPr>
                    <w:rPr>
                      <w:rFonts w:ascii="Cambria Math" w:hAnsi="Cambria Math" w:cs="Utsaah"/>
                      <w:sz w:val="21"/>
                      <w:szCs w:val="21"/>
                    </w:rPr>
                    <m:t>H</m:t>
                  </m:r>
                </m:e>
                <m:sub>
                  <m:r>
                    <m:rPr>
                      <m:sty m:val="p"/>
                    </m:rPr>
                    <w:rPr>
                      <w:rFonts w:ascii="Cambria Math" w:hAnsi="Cambria Math" w:cs="Utsaah"/>
                      <w:sz w:val="21"/>
                      <w:szCs w:val="21"/>
                    </w:rPr>
                    <m:t>3</m:t>
                  </m:r>
                </m:sub>
              </m:sSub>
              <m:sSup>
                <m:sSupPr>
                  <m:ctrlPr>
                    <w:rPr>
                      <w:rFonts w:ascii="Cambria Math" w:hAnsi="Cambria Math" w:cs="Utsaah"/>
                      <w:sz w:val="21"/>
                      <w:szCs w:val="21"/>
                    </w:rPr>
                  </m:ctrlPr>
                </m:sSupPr>
                <m:e>
                  <m:r>
                    <m:rPr>
                      <m:sty m:val="p"/>
                    </m:rPr>
                    <w:rPr>
                      <w:rFonts w:ascii="Cambria Math" w:hAnsi="Cambria Math" w:cs="Utsaah"/>
                      <w:sz w:val="21"/>
                      <w:szCs w:val="21"/>
                    </w:rPr>
                    <m:t>O</m:t>
                  </m:r>
                </m:e>
                <m:sup>
                  <m:r>
                    <w:rPr>
                      <w:rFonts w:ascii="Cambria Math" w:hAnsi="Cambria Math" w:cs="Utsaah"/>
                      <w:sz w:val="21"/>
                      <w:szCs w:val="21"/>
                    </w:rPr>
                    <m:t>+</m:t>
                  </m:r>
                </m:sup>
              </m:sSup>
            </m:oMath>
            <w:r w:rsidR="00F53E69">
              <w:rPr>
                <w:rFonts w:ascii="Calibri" w:eastAsiaTheme="minorEastAsia" w:hAnsi="Calibri" w:cs="Utsaah"/>
                <w:sz w:val="21"/>
                <w:szCs w:val="21"/>
              </w:rPr>
              <w:t xml:space="preserve"> </w:t>
            </w:r>
            <w:r w:rsidR="00F53E69">
              <w:rPr>
                <w:rFonts w:ascii="Calibri" w:eastAsiaTheme="minorEastAsia" w:hAnsi="Calibri" w:cs="Utsaah"/>
                <w:i/>
                <w:sz w:val="21"/>
                <w:szCs w:val="21"/>
              </w:rPr>
              <w:t>is the conjugate acid</w:t>
            </w:r>
          </w:p>
        </w:tc>
      </w:tr>
    </w:tbl>
    <w:p w14:paraId="7EFCDA11" w14:textId="77777777" w:rsidR="00F53E69" w:rsidRDefault="00F53E69" w:rsidP="00F53E69">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 xml:space="preserve">To find the conjugate acid of a species, add one </w:t>
      </w:r>
      <m:oMath>
        <m:sSup>
          <m:sSupPr>
            <m:ctrlPr>
              <w:rPr>
                <w:rFonts w:ascii="Cambria Math" w:hAnsi="Cambria Math" w:cs="Utsaah"/>
                <w:sz w:val="21"/>
                <w:szCs w:val="21"/>
              </w:rPr>
            </m:ctrlPr>
          </m:sSupPr>
          <m:e>
            <m:r>
              <m:rPr>
                <m:sty m:val="p"/>
              </m:rPr>
              <w:rPr>
                <w:rFonts w:ascii="Cambria Math" w:hAnsi="Cambria Math" w:cs="Utsaah"/>
                <w:sz w:val="21"/>
                <w:szCs w:val="21"/>
              </w:rPr>
              <m:t>H</m:t>
            </m:r>
          </m:e>
          <m:sup>
            <m:r>
              <m:rPr>
                <m:sty m:val="p"/>
              </m:rPr>
              <w:rPr>
                <w:rFonts w:ascii="Cambria Math" w:hAnsi="Cambria Math" w:cs="Utsaah"/>
                <w:sz w:val="21"/>
                <w:szCs w:val="21"/>
              </w:rPr>
              <m:t>+</m:t>
            </m:r>
          </m:sup>
        </m:sSup>
      </m:oMath>
    </w:p>
    <w:p w14:paraId="4546C532" w14:textId="77777777" w:rsidR="00F53E69" w:rsidRDefault="00F53E69" w:rsidP="00F53E69">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 xml:space="preserve">To find the conjugate base of a species, takeaway one </w:t>
      </w:r>
      <m:oMath>
        <m:sSup>
          <m:sSupPr>
            <m:ctrlPr>
              <w:rPr>
                <w:rFonts w:ascii="Cambria Math" w:hAnsi="Cambria Math" w:cs="Utsaah"/>
                <w:sz w:val="21"/>
                <w:szCs w:val="21"/>
              </w:rPr>
            </m:ctrlPr>
          </m:sSupPr>
          <m:e>
            <m:r>
              <m:rPr>
                <m:sty m:val="p"/>
              </m:rPr>
              <w:rPr>
                <w:rFonts w:ascii="Cambria Math" w:hAnsi="Cambria Math" w:cs="Utsaah"/>
                <w:sz w:val="21"/>
                <w:szCs w:val="21"/>
              </w:rPr>
              <m:t>H</m:t>
            </m:r>
          </m:e>
          <m:sup>
            <m:r>
              <m:rPr>
                <m:sty m:val="p"/>
              </m:rPr>
              <w:rPr>
                <w:rFonts w:ascii="Cambria Math" w:hAnsi="Cambria Math" w:cs="Utsaah"/>
                <w:sz w:val="21"/>
                <w:szCs w:val="21"/>
              </w:rPr>
              <m:t>+</m:t>
            </m:r>
          </m:sup>
        </m:sSup>
      </m:oMath>
    </w:p>
    <w:p w14:paraId="4707F54B" w14:textId="48CB7B72" w:rsidR="00F53E69" w:rsidRDefault="001F72A2" w:rsidP="00F53E69">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 xml:space="preserve">Before the Brønsted-Lory </w:t>
      </w:r>
      <w:r w:rsidR="00F53E69">
        <w:rPr>
          <w:rFonts w:ascii="Calibri" w:hAnsi="Calibri" w:cs="Utsaah"/>
          <w:sz w:val="21"/>
          <w:szCs w:val="21"/>
        </w:rPr>
        <w:t>theory acids and bases we</w:t>
      </w:r>
      <w:r w:rsidR="004B54F5">
        <w:rPr>
          <w:rFonts w:ascii="Calibri" w:hAnsi="Calibri" w:cs="Utsaah"/>
          <w:sz w:val="21"/>
          <w:szCs w:val="21"/>
        </w:rPr>
        <w:t>re distinguished by their taste, a</w:t>
      </w:r>
      <w:r w:rsidR="00F53E69">
        <w:rPr>
          <w:rFonts w:ascii="Calibri" w:hAnsi="Calibri" w:cs="Utsaah"/>
          <w:sz w:val="21"/>
          <w:szCs w:val="21"/>
        </w:rPr>
        <w:t>cids tasted sour</w:t>
      </w:r>
      <w:r w:rsidR="004B54F5">
        <w:rPr>
          <w:rFonts w:ascii="Calibri" w:hAnsi="Calibri" w:cs="Utsaah"/>
          <w:sz w:val="21"/>
          <w:szCs w:val="21"/>
        </w:rPr>
        <w:t xml:space="preserve"> </w:t>
      </w:r>
    </w:p>
    <w:p w14:paraId="175A07D4" w14:textId="2701EBCE" w:rsidR="00F53E69" w:rsidRPr="005B31AF" w:rsidRDefault="00621025"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Amphiprotic</w:t>
      </w:r>
    </w:p>
    <w:p w14:paraId="73EB11BA" w14:textId="77777777" w:rsidR="00F53E69" w:rsidRDefault="00F53E69" w:rsidP="00F53E69">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Some substances can behave as either acids and bases, depending on what they react with, and can therefore donate or receive protons. Such substances are said to be amphiprotic</w:t>
      </w:r>
    </w:p>
    <w:p w14:paraId="1C13F1E0" w14:textId="77777777" w:rsidR="00F53E69" w:rsidRPr="008936E3" w:rsidRDefault="00F53E69" w:rsidP="00F53E69">
      <w:pPr>
        <w:pStyle w:val="ListParagraph"/>
        <w:numPr>
          <w:ilvl w:val="1"/>
          <w:numId w:val="5"/>
        </w:numPr>
        <w:spacing w:before="120" w:after="120" w:line="276" w:lineRule="auto"/>
        <w:rPr>
          <w:rFonts w:ascii="Calibri" w:hAnsi="Calibri" w:cs="Utsaah"/>
          <w:b/>
          <w:sz w:val="21"/>
          <w:szCs w:val="21"/>
        </w:rPr>
      </w:pPr>
      <w:r>
        <w:rPr>
          <w:rFonts w:ascii="Helvetica" w:hAnsi="Helvetica" w:cs="Helvetica"/>
          <w:noProof/>
        </w:rPr>
        <w:drawing>
          <wp:anchor distT="0" distB="0" distL="114300" distR="114300" simplePos="0" relativeHeight="251659264" behindDoc="0" locked="0" layoutInCell="1" allowOverlap="1" wp14:anchorId="086C998F" wp14:editId="494BB407">
            <wp:simplePos x="0" y="0"/>
            <wp:positionH relativeFrom="column">
              <wp:posOffset>5227320</wp:posOffset>
            </wp:positionH>
            <wp:positionV relativeFrom="paragraph">
              <wp:posOffset>356870</wp:posOffset>
            </wp:positionV>
            <wp:extent cx="1906270" cy="474345"/>
            <wp:effectExtent l="0" t="0" r="0" b="0"/>
            <wp:wrapTight wrapText="bothSides">
              <wp:wrapPolygon edited="0">
                <wp:start x="0" y="0"/>
                <wp:lineTo x="0" y="20819"/>
                <wp:lineTo x="21298" y="20819"/>
                <wp:lineTo x="212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627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6E3">
        <w:rPr>
          <w:rFonts w:ascii="Calibri" w:hAnsi="Calibri" w:cs="Utsaah"/>
          <w:b/>
          <w:sz w:val="21"/>
          <w:szCs w:val="21"/>
        </w:rPr>
        <w:t>Amphiprotic: A chemical species capable of accepting and donating protons, thus able to act as a Brønsted-Lowry acid and a base</w:t>
      </w:r>
    </w:p>
    <w:p w14:paraId="4432E808" w14:textId="77777777" w:rsidR="00F53E69" w:rsidRDefault="00F53E69" w:rsidP="00F53E69">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 xml:space="preserve">This means the </w:t>
      </w:r>
      <w:r w:rsidRPr="008936E3">
        <w:rPr>
          <w:rFonts w:ascii="Calibri" w:hAnsi="Calibri" w:cs="Utsaah"/>
          <w:sz w:val="21"/>
          <w:szCs w:val="21"/>
        </w:rPr>
        <w:t xml:space="preserve">species must be able to accept or donate a proton to another species </w:t>
      </w:r>
    </w:p>
    <w:p w14:paraId="6FFC4396" w14:textId="46E6BF6F" w:rsidR="00F53E69" w:rsidRPr="00507647" w:rsidRDefault="00F53E69" w:rsidP="00F53E69">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H</w:t>
      </w:r>
      <w:r w:rsidRPr="00567BCC">
        <w:rPr>
          <w:rFonts w:ascii="Calibri" w:hAnsi="Calibri" w:cs="Utsaah"/>
          <w:sz w:val="21"/>
          <w:szCs w:val="21"/>
          <w:vertAlign w:val="subscript"/>
        </w:rPr>
        <w:t>2</w:t>
      </w:r>
      <w:r>
        <w:rPr>
          <w:rFonts w:ascii="Calibri" w:hAnsi="Calibri" w:cs="Utsaah"/>
          <w:sz w:val="21"/>
          <w:szCs w:val="21"/>
        </w:rPr>
        <w:t xml:space="preserve">O is </w:t>
      </w:r>
      <w:r w:rsidR="006E115B">
        <w:rPr>
          <w:rFonts w:ascii="Calibri" w:hAnsi="Calibri" w:cs="Utsaah"/>
          <w:sz w:val="21"/>
          <w:szCs w:val="21"/>
        </w:rPr>
        <w:t xml:space="preserve">amphiprotic as it is </w:t>
      </w:r>
      <w:r>
        <w:rPr>
          <w:rFonts w:ascii="Calibri" w:hAnsi="Calibri" w:cs="Utsaah"/>
          <w:sz w:val="21"/>
          <w:szCs w:val="21"/>
        </w:rPr>
        <w:t xml:space="preserve">able to donate a proton to form a </w:t>
      </w:r>
      <m:oMath>
        <m:sSup>
          <m:sSupPr>
            <m:ctrlPr>
              <w:rPr>
                <w:rFonts w:ascii="Cambria Math" w:hAnsi="Cambria Math" w:cs="Utsaah"/>
                <w:sz w:val="21"/>
                <w:szCs w:val="21"/>
              </w:rPr>
            </m:ctrlPr>
          </m:sSupPr>
          <m:e>
            <m:r>
              <m:rPr>
                <m:sty m:val="p"/>
              </m:rPr>
              <w:rPr>
                <w:rFonts w:ascii="Cambria Math" w:hAnsi="Cambria Math" w:cs="Utsaah"/>
                <w:sz w:val="21"/>
                <w:szCs w:val="21"/>
              </w:rPr>
              <m:t>OH</m:t>
            </m:r>
          </m:e>
          <m:sup>
            <m:r>
              <w:rPr>
                <w:rFonts w:ascii="Cambria Math" w:hAnsi="Cambria Math" w:cs="Utsaah"/>
                <w:sz w:val="21"/>
                <w:szCs w:val="21"/>
              </w:rPr>
              <m:t>-</m:t>
            </m:r>
          </m:sup>
        </m:sSup>
      </m:oMath>
      <w:r>
        <w:rPr>
          <w:rFonts w:ascii="Calibri" w:hAnsi="Calibri" w:cs="Utsaah"/>
          <w:sz w:val="21"/>
          <w:szCs w:val="21"/>
        </w:rPr>
        <w:t xml:space="preserve"> or accept a proton to form </w:t>
      </w:r>
      <m:oMath>
        <m:sSub>
          <m:sSubPr>
            <m:ctrlPr>
              <w:rPr>
                <w:rFonts w:ascii="Cambria Math" w:hAnsi="Cambria Math" w:cs="Utsaah"/>
                <w:sz w:val="21"/>
                <w:szCs w:val="21"/>
              </w:rPr>
            </m:ctrlPr>
          </m:sSubPr>
          <m:e>
            <m:r>
              <m:rPr>
                <m:sty m:val="p"/>
              </m:rPr>
              <w:rPr>
                <w:rFonts w:ascii="Cambria Math" w:hAnsi="Cambria Math" w:cs="Utsaah"/>
                <w:sz w:val="21"/>
                <w:szCs w:val="21"/>
              </w:rPr>
              <m:t>H</m:t>
            </m:r>
          </m:e>
          <m:sub>
            <m:r>
              <m:rPr>
                <m:sty m:val="p"/>
              </m:rPr>
              <w:rPr>
                <w:rFonts w:ascii="Cambria Math" w:hAnsi="Cambria Math" w:cs="Utsaah"/>
                <w:sz w:val="21"/>
                <w:szCs w:val="21"/>
              </w:rPr>
              <m:t>3</m:t>
            </m:r>
          </m:sub>
        </m:sSub>
        <m:sSup>
          <m:sSupPr>
            <m:ctrlPr>
              <w:rPr>
                <w:rFonts w:ascii="Cambria Math" w:hAnsi="Cambria Math" w:cs="Utsaah"/>
                <w:sz w:val="21"/>
                <w:szCs w:val="21"/>
              </w:rPr>
            </m:ctrlPr>
          </m:sSupPr>
          <m:e>
            <m:r>
              <m:rPr>
                <m:sty m:val="p"/>
              </m:rPr>
              <w:rPr>
                <w:rFonts w:ascii="Cambria Math" w:hAnsi="Cambria Math" w:cs="Utsaah"/>
                <w:sz w:val="21"/>
                <w:szCs w:val="21"/>
              </w:rPr>
              <m:t>O</m:t>
            </m:r>
          </m:e>
          <m:sup>
            <m:r>
              <w:rPr>
                <w:rFonts w:ascii="Cambria Math" w:hAnsi="Cambria Math" w:cs="Utsaah"/>
                <w:sz w:val="21"/>
                <w:szCs w:val="21"/>
              </w:rPr>
              <m:t>+</m:t>
            </m:r>
          </m:sup>
        </m:sSup>
      </m:oMath>
      <w:r>
        <w:rPr>
          <w:rFonts w:ascii="Calibri" w:hAnsi="Calibri" w:cs="Utsaah"/>
          <w:sz w:val="21"/>
          <w:szCs w:val="21"/>
        </w:rPr>
        <w:t xml:space="preserve"> therefore acting as a Brønsted-Lowry acid or base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F53E69" w:rsidRPr="00E910A9" w14:paraId="5E0860F3" w14:textId="77777777" w:rsidTr="00621025">
        <w:trPr>
          <w:jc w:val="center"/>
        </w:trPr>
        <w:tc>
          <w:tcPr>
            <w:tcW w:w="10091" w:type="dxa"/>
            <w:shd w:val="clear" w:color="auto" w:fill="92CDDC" w:themeFill="accent5" w:themeFillTint="99"/>
          </w:tcPr>
          <w:p w14:paraId="3BB9B2AD" w14:textId="77777777" w:rsidR="00F53E69" w:rsidRPr="00E910A9" w:rsidRDefault="00F53E69" w:rsidP="00621025">
            <w:pPr>
              <w:pStyle w:val="Style2"/>
              <w:shd w:val="clear" w:color="auto" w:fill="auto"/>
              <w:spacing w:after="120" w:line="276" w:lineRule="auto"/>
              <w:rPr>
                <w:rFonts w:ascii="Calibri" w:hAnsi="Calibri"/>
                <w:color w:val="FFFFFF" w:themeColor="background1"/>
                <w:sz w:val="21"/>
                <w:szCs w:val="21"/>
              </w:rPr>
            </w:pPr>
            <w:r>
              <w:rPr>
                <w:rFonts w:ascii="Calibri" w:hAnsi="Calibri"/>
                <w:color w:val="FFFFFF" w:themeColor="background1"/>
                <w:sz w:val="21"/>
                <w:szCs w:val="21"/>
              </w:rPr>
              <w:t>Amphiprotic Species Question:</w:t>
            </w:r>
          </w:p>
        </w:tc>
      </w:tr>
      <w:tr w:rsidR="00F53E69" w:rsidRPr="00E910A9" w14:paraId="489E89F9" w14:textId="77777777" w:rsidTr="00621025">
        <w:trPr>
          <w:trHeight w:val="166"/>
          <w:jc w:val="center"/>
        </w:trPr>
        <w:tc>
          <w:tcPr>
            <w:tcW w:w="10091" w:type="dxa"/>
            <w:shd w:val="clear" w:color="auto" w:fill="DAEEF3" w:themeFill="accent5" w:themeFillTint="33"/>
          </w:tcPr>
          <w:p w14:paraId="027C3CC6" w14:textId="77777777" w:rsidR="00F53E69" w:rsidRPr="00E910A9" w:rsidRDefault="00F53E69" w:rsidP="00621025">
            <w:pPr>
              <w:spacing w:before="120" w:after="120"/>
              <w:rPr>
                <w:rFonts w:ascii="Calibri" w:hAnsi="Calibri" w:cs="Utsaah"/>
                <w:sz w:val="21"/>
                <w:szCs w:val="21"/>
              </w:rPr>
            </w:pPr>
            <w:r>
              <w:rPr>
                <w:rFonts w:ascii="Calibri" w:hAnsi="Calibri" w:cs="Utsaah"/>
                <w:sz w:val="21"/>
                <w:szCs w:val="21"/>
              </w:rPr>
              <w:t>Write an equation to show hydrogen phosphate acting as and an acid and a base in water</w:t>
            </w:r>
          </w:p>
          <w:p w14:paraId="73341A05" w14:textId="77777777" w:rsidR="00F53E69" w:rsidRPr="00E910A9" w:rsidRDefault="00F53E69" w:rsidP="00621025">
            <w:pPr>
              <w:spacing w:before="120" w:after="120"/>
              <w:rPr>
                <w:rFonts w:ascii="Calibri" w:hAnsi="Calibri" w:cs="Utsaah"/>
                <w:sz w:val="21"/>
                <w:szCs w:val="21"/>
              </w:rPr>
            </w:pPr>
            <w:r>
              <w:rPr>
                <w:rFonts w:ascii="Calibri" w:eastAsiaTheme="minorEastAsia" w:hAnsi="Calibri" w:cs="Utsaah"/>
                <w:sz w:val="21"/>
                <w:szCs w:val="21"/>
              </w:rPr>
              <w:t xml:space="preserve">Acting like an Acid: </w:t>
            </w:r>
            <m:oMath>
              <m:sSup>
                <m:sSupPr>
                  <m:ctrlPr>
                    <w:rPr>
                      <w:rFonts w:ascii="Cambria Math" w:hAnsi="Cambria Math" w:cs="Utsaah"/>
                      <w:sz w:val="21"/>
                      <w:szCs w:val="21"/>
                    </w:rPr>
                  </m:ctrlPr>
                </m:sSupPr>
                <m:e>
                  <m:sSub>
                    <m:sSubPr>
                      <m:ctrlPr>
                        <w:rPr>
                          <w:rFonts w:ascii="Cambria Math" w:hAnsi="Cambria Math" w:cs="Utsaah"/>
                          <w:sz w:val="21"/>
                          <w:szCs w:val="21"/>
                        </w:rPr>
                      </m:ctrlPr>
                    </m:sSubPr>
                    <m:e>
                      <m:r>
                        <m:rPr>
                          <m:sty m:val="p"/>
                        </m:rPr>
                        <w:rPr>
                          <w:rFonts w:ascii="Cambria Math" w:hAnsi="Cambria Math" w:cs="Utsaah"/>
                          <w:sz w:val="21"/>
                          <w:szCs w:val="21"/>
                        </w:rPr>
                        <m:t>HPO</m:t>
                      </m:r>
                    </m:e>
                    <m:sub>
                      <m:r>
                        <w:rPr>
                          <w:rFonts w:ascii="Cambria Math" w:hAnsi="Cambria Math" w:cs="Utsaah"/>
                          <w:sz w:val="21"/>
                          <w:szCs w:val="21"/>
                        </w:rPr>
                        <m:t>4</m:t>
                      </m:r>
                    </m:sub>
                  </m:sSub>
                </m:e>
                <m:sup>
                  <m:r>
                    <w:rPr>
                      <w:rFonts w:ascii="Cambria Math" w:hAnsi="Cambria Math" w:cs="Utsaah"/>
                      <w:sz w:val="21"/>
                      <w:szCs w:val="21"/>
                    </w:rPr>
                    <m:t>2-</m:t>
                  </m:r>
                </m:sup>
              </m:sSup>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H</m:t>
                  </m:r>
                </m:e>
                <m:sub>
                  <m:r>
                    <w:rPr>
                      <w:rFonts w:ascii="Cambria Math" w:hAnsi="Cambria Math" w:cs="Utsaah"/>
                      <w:sz w:val="21"/>
                      <w:szCs w:val="21"/>
                    </w:rPr>
                    <m:t>2</m:t>
                  </m:r>
                </m:sub>
              </m:sSub>
              <m:r>
                <m:rPr>
                  <m:sty m:val="p"/>
                </m:rPr>
                <w:rPr>
                  <w:rFonts w:ascii="Cambria Math" w:hAnsi="Cambria Math" w:cs="Utsaah"/>
                  <w:sz w:val="21"/>
                  <w:szCs w:val="21"/>
                </w:rPr>
                <m:t>O</m:t>
              </m:r>
              <m:d>
                <m:dPr>
                  <m:ctrlPr>
                    <w:rPr>
                      <w:rFonts w:ascii="Cambria Math" w:hAnsi="Cambria Math" w:cs="Utsaah"/>
                      <w:sz w:val="21"/>
                      <w:szCs w:val="21"/>
                    </w:rPr>
                  </m:ctrlPr>
                </m:dPr>
                <m:e>
                  <m:r>
                    <m:rPr>
                      <m:sty m:val="p"/>
                    </m:rPr>
                    <w:rPr>
                      <w:rFonts w:ascii="Cambria Math" w:hAnsi="Cambria Math" w:cs="Utsaah"/>
                      <w:sz w:val="21"/>
                      <w:szCs w:val="21"/>
                    </w:rPr>
                    <m:t>g</m:t>
                  </m:r>
                </m:e>
              </m:d>
              <m:r>
                <m:rPr>
                  <m:sty m:val="p"/>
                </m:rPr>
                <w:rPr>
                  <w:rFonts w:ascii="Cambria Math" w:hAnsi="Cambria Math" w:cs="Utsaah"/>
                  <w:sz w:val="21"/>
                  <w:szCs w:val="21"/>
                </w:rPr>
                <m:t>⇌</m:t>
              </m:r>
              <m:sSup>
                <m:sSupPr>
                  <m:ctrlPr>
                    <w:rPr>
                      <w:rFonts w:ascii="Cambria Math" w:hAnsi="Cambria Math" w:cs="Utsaah"/>
                      <w:sz w:val="21"/>
                      <w:szCs w:val="21"/>
                    </w:rPr>
                  </m:ctrlPr>
                </m:sSupPr>
                <m:e>
                  <m:sSub>
                    <m:sSubPr>
                      <m:ctrlPr>
                        <w:rPr>
                          <w:rFonts w:ascii="Cambria Math" w:hAnsi="Cambria Math" w:cs="Utsaah"/>
                          <w:sz w:val="21"/>
                          <w:szCs w:val="21"/>
                        </w:rPr>
                      </m:ctrlPr>
                    </m:sSubPr>
                    <m:e>
                      <m:r>
                        <m:rPr>
                          <m:sty m:val="p"/>
                        </m:rPr>
                        <w:rPr>
                          <w:rFonts w:ascii="Cambria Math" w:hAnsi="Cambria Math" w:cs="Utsaah"/>
                          <w:sz w:val="21"/>
                          <w:szCs w:val="21"/>
                        </w:rPr>
                        <m:t>PO</m:t>
                      </m:r>
                    </m:e>
                    <m:sub>
                      <m:r>
                        <w:rPr>
                          <w:rFonts w:ascii="Cambria Math" w:hAnsi="Cambria Math" w:cs="Utsaah"/>
                          <w:sz w:val="21"/>
                          <w:szCs w:val="21"/>
                        </w:rPr>
                        <m:t>4</m:t>
                      </m:r>
                    </m:sub>
                  </m:sSub>
                </m:e>
                <m:sup>
                  <m:r>
                    <w:rPr>
                      <w:rFonts w:ascii="Cambria Math" w:hAnsi="Cambria Math" w:cs="Utsaah"/>
                      <w:sz w:val="21"/>
                      <w:szCs w:val="21"/>
                    </w:rPr>
                    <m:t>3-</m:t>
                  </m:r>
                </m:sup>
              </m:sSup>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H</m:t>
                  </m:r>
                </m:e>
                <m:sub>
                  <m:r>
                    <m:rPr>
                      <m:sty m:val="p"/>
                    </m:rPr>
                    <w:rPr>
                      <w:rFonts w:ascii="Cambria Math" w:hAnsi="Cambria Math" w:cs="Utsaah"/>
                      <w:sz w:val="21"/>
                      <w:szCs w:val="21"/>
                    </w:rPr>
                    <m:t>3</m:t>
                  </m:r>
                </m:sub>
              </m:sSub>
              <m:sSup>
                <m:sSupPr>
                  <m:ctrlPr>
                    <w:rPr>
                      <w:rFonts w:ascii="Cambria Math" w:hAnsi="Cambria Math" w:cs="Utsaah"/>
                      <w:sz w:val="21"/>
                      <w:szCs w:val="21"/>
                    </w:rPr>
                  </m:ctrlPr>
                </m:sSupPr>
                <m:e>
                  <m:r>
                    <m:rPr>
                      <m:sty m:val="p"/>
                    </m:rPr>
                    <w:rPr>
                      <w:rFonts w:ascii="Cambria Math" w:hAnsi="Cambria Math" w:cs="Utsaah"/>
                      <w:sz w:val="21"/>
                      <w:szCs w:val="21"/>
                    </w:rPr>
                    <m:t>O</m:t>
                  </m:r>
                </m:e>
                <m:sup>
                  <m:r>
                    <w:rPr>
                      <w:rFonts w:ascii="Cambria Math" w:hAnsi="Cambria Math" w:cs="Utsaah"/>
                      <w:sz w:val="21"/>
                      <w:szCs w:val="21"/>
                    </w:rPr>
                    <m:t>+</m:t>
                  </m:r>
                </m:sup>
              </m:sSup>
            </m:oMath>
          </w:p>
          <w:p w14:paraId="30D72476" w14:textId="77777777" w:rsidR="00F53E69" w:rsidRPr="00E910A9" w:rsidRDefault="00F53E69" w:rsidP="00621025">
            <w:pPr>
              <w:spacing w:before="120" w:after="120"/>
              <w:rPr>
                <w:rFonts w:ascii="Calibri" w:hAnsi="Calibri" w:cs="Utsaah"/>
                <w:sz w:val="21"/>
                <w:szCs w:val="21"/>
              </w:rPr>
            </w:pPr>
            <w:r>
              <w:rPr>
                <w:rFonts w:ascii="Calibri" w:hAnsi="Calibri" w:cs="Utsaah"/>
                <w:sz w:val="21"/>
                <w:szCs w:val="21"/>
              </w:rPr>
              <w:t xml:space="preserve">Acting like a Base: </w:t>
            </w:r>
            <m:oMath>
              <m:sSup>
                <m:sSupPr>
                  <m:ctrlPr>
                    <w:rPr>
                      <w:rFonts w:ascii="Cambria Math" w:hAnsi="Cambria Math" w:cs="Utsaah"/>
                      <w:sz w:val="21"/>
                      <w:szCs w:val="21"/>
                    </w:rPr>
                  </m:ctrlPr>
                </m:sSupPr>
                <m:e>
                  <m:sSub>
                    <m:sSubPr>
                      <m:ctrlPr>
                        <w:rPr>
                          <w:rFonts w:ascii="Cambria Math" w:hAnsi="Cambria Math" w:cs="Utsaah"/>
                          <w:sz w:val="21"/>
                          <w:szCs w:val="21"/>
                        </w:rPr>
                      </m:ctrlPr>
                    </m:sSubPr>
                    <m:e>
                      <m:r>
                        <m:rPr>
                          <m:sty m:val="p"/>
                        </m:rPr>
                        <w:rPr>
                          <w:rFonts w:ascii="Cambria Math" w:hAnsi="Cambria Math" w:cs="Utsaah"/>
                          <w:sz w:val="21"/>
                          <w:szCs w:val="21"/>
                        </w:rPr>
                        <m:t>HPO</m:t>
                      </m:r>
                    </m:e>
                    <m:sub>
                      <m:r>
                        <w:rPr>
                          <w:rFonts w:ascii="Cambria Math" w:hAnsi="Cambria Math" w:cs="Utsaah"/>
                          <w:sz w:val="21"/>
                          <w:szCs w:val="21"/>
                        </w:rPr>
                        <m:t>4</m:t>
                      </m:r>
                    </m:sub>
                  </m:sSub>
                </m:e>
                <m:sup>
                  <m:r>
                    <w:rPr>
                      <w:rFonts w:ascii="Cambria Math" w:hAnsi="Cambria Math" w:cs="Utsaah"/>
                      <w:sz w:val="21"/>
                      <w:szCs w:val="21"/>
                    </w:rPr>
                    <m:t>2-</m:t>
                  </m:r>
                </m:sup>
              </m:sSup>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H</m:t>
                  </m:r>
                </m:e>
                <m:sub>
                  <m:r>
                    <w:rPr>
                      <w:rFonts w:ascii="Cambria Math" w:hAnsi="Cambria Math" w:cs="Utsaah"/>
                      <w:sz w:val="21"/>
                      <w:szCs w:val="21"/>
                    </w:rPr>
                    <m:t>2</m:t>
                  </m:r>
                </m:sub>
              </m:sSub>
              <m:r>
                <m:rPr>
                  <m:sty m:val="p"/>
                </m:rPr>
                <w:rPr>
                  <w:rFonts w:ascii="Cambria Math" w:hAnsi="Cambria Math" w:cs="Utsaah"/>
                  <w:sz w:val="21"/>
                  <w:szCs w:val="21"/>
                </w:rPr>
                <m:t>O</m:t>
              </m:r>
              <m:d>
                <m:dPr>
                  <m:ctrlPr>
                    <w:rPr>
                      <w:rFonts w:ascii="Cambria Math" w:hAnsi="Cambria Math" w:cs="Utsaah"/>
                      <w:sz w:val="21"/>
                      <w:szCs w:val="21"/>
                    </w:rPr>
                  </m:ctrlPr>
                </m:dPr>
                <m:e>
                  <m:r>
                    <m:rPr>
                      <m:sty m:val="p"/>
                    </m:rPr>
                    <w:rPr>
                      <w:rFonts w:ascii="Cambria Math" w:hAnsi="Cambria Math" w:cs="Utsaah"/>
                      <w:sz w:val="21"/>
                      <w:szCs w:val="21"/>
                    </w:rPr>
                    <m:t>g</m:t>
                  </m:r>
                </m:e>
              </m:d>
              <m:r>
                <m:rPr>
                  <m:sty m:val="p"/>
                </m:rPr>
                <w:rPr>
                  <w:rFonts w:ascii="Cambria Math" w:hAnsi="Cambria Math" w:cs="Utsaah"/>
                  <w:sz w:val="21"/>
                  <w:szCs w:val="21"/>
                </w:rPr>
                <m:t>⇌</m:t>
              </m:r>
              <m:sSup>
                <m:sSupPr>
                  <m:ctrlPr>
                    <w:rPr>
                      <w:rFonts w:ascii="Cambria Math" w:hAnsi="Cambria Math" w:cs="Utsaah"/>
                      <w:sz w:val="21"/>
                      <w:szCs w:val="21"/>
                    </w:rPr>
                  </m:ctrlPr>
                </m:sSupPr>
                <m:e>
                  <m:sSub>
                    <m:sSubPr>
                      <m:ctrlPr>
                        <w:rPr>
                          <w:rFonts w:ascii="Cambria Math" w:hAnsi="Cambria Math" w:cs="Utsaah"/>
                          <w:sz w:val="21"/>
                          <w:szCs w:val="21"/>
                        </w:rPr>
                      </m:ctrlPr>
                    </m:sSubPr>
                    <m:e>
                      <m:r>
                        <m:rPr>
                          <m:sty m:val="p"/>
                        </m:rPr>
                        <w:rPr>
                          <w:rFonts w:ascii="Cambria Math" w:hAnsi="Cambria Math" w:cs="Utsaah"/>
                          <w:sz w:val="21"/>
                          <w:szCs w:val="21"/>
                        </w:rPr>
                        <m:t>HPO</m:t>
                      </m:r>
                    </m:e>
                    <m:sub>
                      <m:r>
                        <w:rPr>
                          <w:rFonts w:ascii="Cambria Math" w:hAnsi="Cambria Math" w:cs="Utsaah"/>
                          <w:sz w:val="21"/>
                          <w:szCs w:val="21"/>
                        </w:rPr>
                        <m:t>4</m:t>
                      </m:r>
                    </m:sub>
                  </m:sSub>
                </m:e>
                <m:sup>
                  <m:r>
                    <w:rPr>
                      <w:rFonts w:ascii="Cambria Math" w:hAnsi="Cambria Math" w:cs="Utsaah"/>
                      <w:sz w:val="21"/>
                      <w:szCs w:val="21"/>
                    </w:rPr>
                    <m:t>-</m:t>
                  </m:r>
                </m:sup>
              </m:sSup>
              <m:r>
                <m:rPr>
                  <m:sty m:val="p"/>
                </m:rPr>
                <w:rPr>
                  <w:rFonts w:ascii="Cambria Math" w:hAnsi="Cambria Math" w:cs="Utsaah"/>
                  <w:sz w:val="21"/>
                  <w:szCs w:val="21"/>
                </w:rPr>
                <m:t>+</m:t>
              </m:r>
              <m:sSup>
                <m:sSupPr>
                  <m:ctrlPr>
                    <w:rPr>
                      <w:rFonts w:ascii="Cambria Math" w:hAnsi="Cambria Math" w:cs="Utsaah"/>
                      <w:sz w:val="21"/>
                      <w:szCs w:val="21"/>
                    </w:rPr>
                  </m:ctrlPr>
                </m:sSupPr>
                <m:e>
                  <m:r>
                    <m:rPr>
                      <m:sty m:val="p"/>
                    </m:rPr>
                    <w:rPr>
                      <w:rFonts w:ascii="Cambria Math" w:hAnsi="Cambria Math" w:cs="Utsaah"/>
                      <w:sz w:val="21"/>
                      <w:szCs w:val="21"/>
                    </w:rPr>
                    <m:t>OH</m:t>
                  </m:r>
                </m:e>
                <m:sup>
                  <m:r>
                    <w:rPr>
                      <w:rFonts w:ascii="Cambria Math" w:hAnsi="Cambria Math" w:cs="Utsaah"/>
                      <w:sz w:val="21"/>
                      <w:szCs w:val="21"/>
                    </w:rPr>
                    <m:t>-</m:t>
                  </m:r>
                </m:sup>
              </m:sSup>
            </m:oMath>
          </w:p>
        </w:tc>
      </w:tr>
    </w:tbl>
    <w:p w14:paraId="051FFDC3" w14:textId="77777777" w:rsidR="00F53E69"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p>
    <w:p w14:paraId="3756CF52" w14:textId="77777777" w:rsidR="00F53E69" w:rsidRPr="00507647"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lastRenderedPageBreak/>
        <w:t>Amphoteric</w:t>
      </w:r>
    </w:p>
    <w:p w14:paraId="185C6072" w14:textId="77777777" w:rsidR="00F53E69" w:rsidRPr="00951625" w:rsidRDefault="00F53E69" w:rsidP="00F53E69">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Amphoteric: A species that can act as an acid or base, including reactions that do not involve a proton</w:t>
      </w:r>
    </w:p>
    <w:p w14:paraId="2AECBF38" w14:textId="4C7CBC7A" w:rsidR="00F53E69" w:rsidRPr="00D06790" w:rsidRDefault="00F53E69" w:rsidP="00F53E69">
      <w:pPr>
        <w:pStyle w:val="ListParagraph"/>
        <w:numPr>
          <w:ilvl w:val="0"/>
          <w:numId w:val="5"/>
        </w:numPr>
        <w:spacing w:before="120" w:after="120" w:line="276" w:lineRule="auto"/>
        <w:rPr>
          <w:rFonts w:ascii="Calibri" w:hAnsi="Calibri" w:cs="Utsaah"/>
          <w:b/>
          <w:sz w:val="21"/>
          <w:szCs w:val="21"/>
        </w:rPr>
      </w:pPr>
      <w:r w:rsidRPr="00D06790">
        <w:rPr>
          <w:rFonts w:ascii="Calibri" w:hAnsi="Calibri" w:cs="Utsaah"/>
          <w:b/>
          <w:sz w:val="21"/>
          <w:szCs w:val="21"/>
        </w:rPr>
        <w:t>Amphiprotic specifically relates to the Brønsted-Lowry acid-base theory, where the emphasis is on the transfer of a proton</w:t>
      </w:r>
      <w:r w:rsidR="00D06790">
        <w:rPr>
          <w:rFonts w:ascii="Calibri" w:hAnsi="Calibri" w:cs="Utsaah"/>
          <w:sz w:val="21"/>
          <w:szCs w:val="21"/>
        </w:rPr>
        <w:t xml:space="preserve">. Amphoteric is a more general term that isn’t just confined to </w:t>
      </w:r>
      <w:r w:rsidR="003E15F5">
        <w:rPr>
          <w:rFonts w:ascii="Calibri" w:hAnsi="Calibri" w:cs="Utsaah"/>
          <w:sz w:val="21"/>
          <w:szCs w:val="21"/>
        </w:rPr>
        <w:t>proton transfer</w:t>
      </w:r>
    </w:p>
    <w:p w14:paraId="57709DF6" w14:textId="77777777" w:rsidR="00F53E69" w:rsidRPr="004C3623" w:rsidRDefault="00F53E69" w:rsidP="00F53E69">
      <w:pPr>
        <w:pStyle w:val="ListParagraph"/>
        <w:numPr>
          <w:ilvl w:val="0"/>
          <w:numId w:val="5"/>
        </w:numPr>
        <w:spacing w:before="120" w:after="120" w:line="276" w:lineRule="auto"/>
        <w:rPr>
          <w:rFonts w:ascii="Calibri" w:hAnsi="Calibri" w:cs="Utsaah"/>
          <w:sz w:val="21"/>
          <w:szCs w:val="21"/>
        </w:rPr>
      </w:pPr>
      <w:r w:rsidRPr="00F60BF0">
        <w:rPr>
          <w:rFonts w:ascii="Calibri" w:hAnsi="Calibri" w:cs="Utsaah"/>
          <w:sz w:val="21"/>
          <w:szCs w:val="21"/>
        </w:rPr>
        <w:t>All amphiprotic species are also amphoteric but not all amphoteric species are amphiprotic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E57E61" w14:paraId="0938A0CE" w14:textId="77777777" w:rsidTr="00621025">
        <w:trPr>
          <w:trHeight w:val="500"/>
        </w:trPr>
        <w:tc>
          <w:tcPr>
            <w:tcW w:w="959" w:type="dxa"/>
            <w:shd w:val="clear" w:color="auto" w:fill="FFFFFF" w:themeFill="background1"/>
          </w:tcPr>
          <w:p w14:paraId="1668BF4F" w14:textId="77777777" w:rsidR="00F53E69" w:rsidRPr="005B31AF" w:rsidRDefault="00F53E69" w:rsidP="00621025">
            <w:pPr>
              <w:spacing w:before="40" w:after="40" w:line="276" w:lineRule="auto"/>
              <w:jc w:val="center"/>
              <w:rPr>
                <w:rFonts w:ascii="Calibri" w:hAnsi="Calibri" w:cstheme="minorHAnsi"/>
                <w:b/>
                <w:color w:val="31849B" w:themeColor="accent5" w:themeShade="BF"/>
                <w:sz w:val="28"/>
                <w:szCs w:val="28"/>
              </w:rPr>
            </w:pPr>
            <w:r w:rsidRPr="005B31AF">
              <w:rPr>
                <w:rFonts w:ascii="Calibri" w:hAnsi="Calibri" w:cstheme="minorHAnsi"/>
                <w:b/>
                <w:color w:val="31849B" w:themeColor="accent5" w:themeShade="BF"/>
                <w:sz w:val="28"/>
                <w:szCs w:val="28"/>
              </w:rPr>
              <w:t>8.2</w:t>
            </w:r>
          </w:p>
        </w:tc>
        <w:tc>
          <w:tcPr>
            <w:tcW w:w="10206" w:type="dxa"/>
            <w:shd w:val="clear" w:color="auto" w:fill="FFFFFF" w:themeFill="background1"/>
          </w:tcPr>
          <w:p w14:paraId="4B80047A" w14:textId="77777777" w:rsidR="00F53E69" w:rsidRPr="005B31AF" w:rsidRDefault="00F53E69" w:rsidP="00621025">
            <w:pPr>
              <w:spacing w:before="40" w:after="40" w:line="276" w:lineRule="auto"/>
              <w:rPr>
                <w:rFonts w:ascii="Calibri" w:hAnsi="Calibri" w:cstheme="minorHAnsi"/>
                <w:b/>
                <w:color w:val="31849B" w:themeColor="accent5" w:themeShade="BF"/>
                <w:sz w:val="28"/>
                <w:szCs w:val="28"/>
              </w:rPr>
            </w:pPr>
            <w:r w:rsidRPr="005B31AF">
              <w:rPr>
                <w:rFonts w:ascii="Calibri" w:hAnsi="Calibri" w:cstheme="minorHAnsi"/>
                <w:b/>
                <w:color w:val="31849B" w:themeColor="accent5" w:themeShade="BF"/>
                <w:sz w:val="28"/>
                <w:szCs w:val="28"/>
              </w:rPr>
              <w:t>Properties of acids and bases</w:t>
            </w:r>
          </w:p>
        </w:tc>
      </w:tr>
      <w:tr w:rsidR="00F53E69" w:rsidRPr="00DD7A57" w14:paraId="3DB7AF32" w14:textId="77777777" w:rsidTr="00621025">
        <w:trPr>
          <w:trHeight w:val="425"/>
        </w:trPr>
        <w:tc>
          <w:tcPr>
            <w:tcW w:w="959" w:type="dxa"/>
            <w:shd w:val="clear" w:color="auto" w:fill="DAEEF3" w:themeFill="accent5" w:themeFillTint="33"/>
          </w:tcPr>
          <w:p w14:paraId="5C7DA233"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8.2.1</w:t>
            </w:r>
          </w:p>
        </w:tc>
        <w:tc>
          <w:tcPr>
            <w:tcW w:w="10206" w:type="dxa"/>
            <w:shd w:val="clear" w:color="auto" w:fill="DAEEF3" w:themeFill="accent5" w:themeFillTint="33"/>
          </w:tcPr>
          <w:p w14:paraId="5AC4748A" w14:textId="77777777" w:rsidR="00F53E69" w:rsidRPr="00DD7A57"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Most acids have observable characteristic chemical reactions with reactivate metals, metal oxides, metal hydroxides, hydrogen carbonates and carbonates</w:t>
            </w:r>
          </w:p>
        </w:tc>
      </w:tr>
      <w:tr w:rsidR="00F53E69" w:rsidRPr="00672404" w14:paraId="012A9830" w14:textId="77777777" w:rsidTr="00621025">
        <w:trPr>
          <w:trHeight w:val="425"/>
        </w:trPr>
        <w:tc>
          <w:tcPr>
            <w:tcW w:w="959" w:type="dxa"/>
            <w:shd w:val="clear" w:color="auto" w:fill="DAEEF3" w:themeFill="accent5" w:themeFillTint="33"/>
          </w:tcPr>
          <w:p w14:paraId="4AC8DB91"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8.2.2</w:t>
            </w:r>
          </w:p>
        </w:tc>
        <w:tc>
          <w:tcPr>
            <w:tcW w:w="10206" w:type="dxa"/>
            <w:shd w:val="clear" w:color="auto" w:fill="DAEEF3" w:themeFill="accent5" w:themeFillTint="33"/>
          </w:tcPr>
          <w:p w14:paraId="169C31AE"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Salt and water are produced in exothermic neutralization reactions</w:t>
            </w:r>
          </w:p>
        </w:tc>
      </w:tr>
      <w:tr w:rsidR="00F53E69" w:rsidRPr="00E57E61" w14:paraId="5F5675AB" w14:textId="77777777" w:rsidTr="00621025">
        <w:trPr>
          <w:trHeight w:val="425"/>
        </w:trPr>
        <w:tc>
          <w:tcPr>
            <w:tcW w:w="959" w:type="dxa"/>
            <w:shd w:val="clear" w:color="auto" w:fill="DAEEF3" w:themeFill="accent5" w:themeFillTint="33"/>
          </w:tcPr>
          <w:p w14:paraId="5A1D10D9"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8.2.3</w:t>
            </w:r>
          </w:p>
        </w:tc>
        <w:tc>
          <w:tcPr>
            <w:tcW w:w="10206" w:type="dxa"/>
            <w:shd w:val="clear" w:color="auto" w:fill="DAEEF3" w:themeFill="accent5" w:themeFillTint="33"/>
          </w:tcPr>
          <w:p w14:paraId="281C4381" w14:textId="77777777" w:rsidR="00F53E69" w:rsidRPr="00E57E61"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Balancing chemical equations for the reaction of acids</w:t>
            </w:r>
          </w:p>
        </w:tc>
      </w:tr>
      <w:tr w:rsidR="00F53E69" w:rsidRPr="00BB64C3" w14:paraId="2CE36CBA" w14:textId="77777777" w:rsidTr="00621025">
        <w:trPr>
          <w:trHeight w:val="425"/>
        </w:trPr>
        <w:tc>
          <w:tcPr>
            <w:tcW w:w="959" w:type="dxa"/>
            <w:shd w:val="clear" w:color="auto" w:fill="DAEEF3" w:themeFill="accent5" w:themeFillTint="33"/>
          </w:tcPr>
          <w:p w14:paraId="12ECF7BE"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8.2.4</w:t>
            </w:r>
          </w:p>
        </w:tc>
        <w:tc>
          <w:tcPr>
            <w:tcW w:w="10206" w:type="dxa"/>
            <w:shd w:val="clear" w:color="auto" w:fill="DAEEF3" w:themeFill="accent5" w:themeFillTint="33"/>
          </w:tcPr>
          <w:p w14:paraId="27E8E69A"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Identification of the acid and base needed to make different salts</w:t>
            </w:r>
          </w:p>
        </w:tc>
      </w:tr>
    </w:tbl>
    <w:p w14:paraId="2BCED9B0" w14:textId="77777777" w:rsidR="00F53E69" w:rsidRPr="005B31AF"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Neutralization Reactions</w:t>
      </w:r>
    </w:p>
    <w:p w14:paraId="5D8CC854" w14:textId="1AC7F308" w:rsidR="00B10D51" w:rsidRPr="00B10D51" w:rsidRDefault="00B10D51" w:rsidP="00B10D51">
      <w:pPr>
        <w:pStyle w:val="ListParagraph"/>
        <w:numPr>
          <w:ilvl w:val="0"/>
          <w:numId w:val="1"/>
        </w:numPr>
        <w:spacing w:before="120" w:after="120" w:line="276" w:lineRule="auto"/>
        <w:rPr>
          <w:rFonts w:ascii="Calibri" w:hAnsi="Calibri" w:cs="Utsaah"/>
          <w:sz w:val="21"/>
          <w:szCs w:val="21"/>
        </w:rPr>
      </w:pPr>
      <w:r w:rsidRPr="00B10D51">
        <w:rPr>
          <w:rFonts w:ascii="Calibri" w:hAnsi="Calibri" w:cs="Utsaah"/>
          <w:sz w:val="21"/>
          <w:szCs w:val="21"/>
        </w:rPr>
        <w:t>Neutralization: A chemical reaction where a base and an acid react to form a salt</w:t>
      </w:r>
      <w:r w:rsidR="00621025">
        <w:rPr>
          <w:rFonts w:ascii="Calibri" w:hAnsi="Calibri" w:cs="Utsaah"/>
          <w:sz w:val="21"/>
          <w:szCs w:val="21"/>
        </w:rPr>
        <w:t xml:space="preserve"> and water</w:t>
      </w:r>
    </w:p>
    <w:p w14:paraId="71605DE4" w14:textId="77777777" w:rsidR="00621025" w:rsidRPr="00C05A76" w:rsidRDefault="00621025" w:rsidP="00621025">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Salt: An ionic Compound</w:t>
      </w:r>
    </w:p>
    <w:p w14:paraId="720E81B2" w14:textId="3433E5BD" w:rsidR="004A3567" w:rsidRPr="00CF07E3" w:rsidRDefault="004A3567" w:rsidP="00F53E69">
      <w:pPr>
        <w:pStyle w:val="ListParagraph"/>
        <w:numPr>
          <w:ilvl w:val="0"/>
          <w:numId w:val="1"/>
        </w:numPr>
        <w:spacing w:before="120" w:after="120" w:line="276" w:lineRule="auto"/>
        <w:rPr>
          <w:rFonts w:ascii="Calibri" w:hAnsi="Calibri" w:cs="Utsaah"/>
          <w:b/>
          <w:sz w:val="21"/>
          <w:szCs w:val="21"/>
        </w:rPr>
      </w:pPr>
      <w:r w:rsidRPr="00CF07E3">
        <w:rPr>
          <w:rFonts w:ascii="Calibri" w:hAnsi="Calibri" w:cs="Utsaah"/>
          <w:b/>
          <w:sz w:val="21"/>
          <w:szCs w:val="21"/>
        </w:rPr>
        <w:t xml:space="preserve">Acid base reactions will always produce </w:t>
      </w:r>
      <w:r w:rsidR="00431ACF" w:rsidRPr="00CF07E3">
        <w:rPr>
          <w:rFonts w:ascii="Calibri" w:hAnsi="Calibri" w:cs="Utsaah"/>
          <w:b/>
          <w:sz w:val="21"/>
          <w:szCs w:val="21"/>
        </w:rPr>
        <w:t>a salt and water</w:t>
      </w:r>
    </w:p>
    <w:p w14:paraId="2F00FBBE" w14:textId="77777777" w:rsidR="00B10D51" w:rsidRDefault="00051148" w:rsidP="00621025">
      <w:pPr>
        <w:pStyle w:val="ListParagraph"/>
        <w:numPr>
          <w:ilvl w:val="0"/>
          <w:numId w:val="1"/>
        </w:numPr>
        <w:spacing w:before="120" w:after="120" w:line="276" w:lineRule="auto"/>
        <w:rPr>
          <w:rFonts w:ascii="Calibri" w:hAnsi="Calibri" w:cs="Utsaah"/>
          <w:sz w:val="21"/>
          <w:szCs w:val="21"/>
        </w:rPr>
      </w:pPr>
      <w:r w:rsidRPr="00B10D51">
        <w:rPr>
          <w:rFonts w:ascii="Calibri" w:hAnsi="Calibri" w:cs="Utsaah"/>
          <w:sz w:val="21"/>
          <w:szCs w:val="21"/>
        </w:rPr>
        <w:t>Salt and water are neither acidic nor basic. They are called neutral solutions</w:t>
      </w:r>
    </w:p>
    <w:p w14:paraId="4A3DF11E" w14:textId="3902E045" w:rsidR="00C05A76" w:rsidRPr="00DD7FA3" w:rsidRDefault="00C05A76" w:rsidP="00C05A76">
      <w:pPr>
        <w:pStyle w:val="ListParagraph"/>
        <w:numPr>
          <w:ilvl w:val="0"/>
          <w:numId w:val="1"/>
        </w:numPr>
        <w:spacing w:before="120" w:after="120" w:line="276" w:lineRule="auto"/>
        <w:rPr>
          <w:rFonts w:ascii="Calibri" w:hAnsi="Calibri" w:cs="Utsaah"/>
          <w:b/>
          <w:sz w:val="21"/>
          <w:szCs w:val="21"/>
        </w:rPr>
      </w:pPr>
      <w:r w:rsidRPr="00DD7FA3">
        <w:rPr>
          <w:rFonts w:ascii="Calibri" w:hAnsi="Calibri" w:cs="Utsaah"/>
          <w:b/>
          <w:sz w:val="21"/>
          <w:szCs w:val="21"/>
        </w:rPr>
        <w:t>Neutrali</w:t>
      </w:r>
      <w:r w:rsidR="008866DD" w:rsidRPr="00DD7FA3">
        <w:rPr>
          <w:rFonts w:ascii="Calibri" w:hAnsi="Calibri" w:cs="Utsaah"/>
          <w:b/>
          <w:sz w:val="21"/>
          <w:szCs w:val="21"/>
        </w:rPr>
        <w:t>zation reactions are exothermic as h</w:t>
      </w:r>
      <w:r w:rsidRPr="00DD7FA3">
        <w:rPr>
          <w:rFonts w:ascii="Calibri" w:hAnsi="Calibri" w:cs="Utsaah"/>
          <w:b/>
          <w:sz w:val="21"/>
          <w:szCs w:val="21"/>
        </w:rPr>
        <w:t xml:space="preserve">eat is released </w:t>
      </w:r>
    </w:p>
    <w:p w14:paraId="4158DCC0" w14:textId="029CF0B4" w:rsidR="00A35B3C" w:rsidRDefault="00C05A76" w:rsidP="00C05A76">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There are </w:t>
      </w:r>
      <w:r w:rsidR="00A35B3C">
        <w:rPr>
          <w:rFonts w:ascii="Calibri" w:hAnsi="Calibri" w:cs="Utsaah"/>
          <w:sz w:val="21"/>
          <w:szCs w:val="21"/>
        </w:rPr>
        <w:t>different types of bases</w:t>
      </w:r>
      <w:r w:rsidR="00D77F52">
        <w:rPr>
          <w:rFonts w:ascii="Calibri" w:hAnsi="Calibri" w:cs="Utsaah"/>
          <w:sz w:val="21"/>
          <w:szCs w:val="21"/>
        </w:rPr>
        <w:t xml:space="preserve"> that</w:t>
      </w:r>
      <w:r w:rsidR="00A35B3C">
        <w:rPr>
          <w:rFonts w:ascii="Calibri" w:hAnsi="Calibri" w:cs="Utsaah"/>
          <w:sz w:val="21"/>
          <w:szCs w:val="21"/>
        </w:rPr>
        <w:t xml:space="preserve"> acids react with to form salt:</w:t>
      </w:r>
    </w:p>
    <w:p w14:paraId="1C06AEAE" w14:textId="011B127B" w:rsidR="00C05A76" w:rsidRPr="00C05A76" w:rsidRDefault="00A35B3C" w:rsidP="00C05A76">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t>Hydroxyl Base:</w:t>
      </w:r>
    </w:p>
    <w:p w14:paraId="61FD9659" w14:textId="1765DC5C" w:rsidR="00F53E69" w:rsidRPr="00C05A76" w:rsidRDefault="00C05A76" w:rsidP="00F53E69">
      <w:pPr>
        <w:pStyle w:val="ListParagraph"/>
        <w:numPr>
          <w:ilvl w:val="0"/>
          <w:numId w:val="1"/>
        </w:numPr>
        <w:spacing w:before="120" w:after="120" w:line="276" w:lineRule="auto"/>
        <w:rPr>
          <w:rFonts w:ascii="Calibri" w:hAnsi="Calibri" w:cs="Utsaah"/>
          <w:sz w:val="21"/>
          <w:szCs w:val="21"/>
        </w:rPr>
      </w:pPr>
      <w:r>
        <w:rPr>
          <w:rFonts w:ascii="Calibri" w:eastAsiaTheme="minorEastAsia" w:hAnsi="Calibri" w:cstheme="minorHAnsi"/>
          <w:sz w:val="21"/>
          <w:szCs w:val="21"/>
        </w:rPr>
        <w:t xml:space="preserve">Equation: </w:t>
      </w:r>
      <m:oMath>
        <m:r>
          <w:rPr>
            <w:rFonts w:ascii="Cambria Math" w:eastAsiaTheme="minorEastAsia" w:hAnsi="Cambria Math" w:cs="Utsaah"/>
            <w:sz w:val="21"/>
            <w:szCs w:val="21"/>
          </w:rPr>
          <m:t>Acid+Base→Salt+Water</m:t>
        </m:r>
      </m:oMath>
    </w:p>
    <w:p w14:paraId="587DC878" w14:textId="43505A4C" w:rsidR="00F53E69" w:rsidRPr="000D7B49" w:rsidRDefault="00EA4716" w:rsidP="00F53E69">
      <w:pPr>
        <w:pStyle w:val="ListParagraph"/>
        <w:numPr>
          <w:ilvl w:val="0"/>
          <w:numId w:val="1"/>
        </w:numPr>
        <w:spacing w:before="120" w:after="120" w:line="276" w:lineRule="auto"/>
        <w:rPr>
          <w:rFonts w:ascii="Calibri" w:hAnsi="Calibri" w:cs="Utsaah"/>
          <w:i/>
          <w:sz w:val="21"/>
          <w:szCs w:val="21"/>
        </w:rPr>
      </w:pPr>
      <w:r>
        <w:rPr>
          <w:rFonts w:ascii="Calibri" w:hAnsi="Calibri" w:cs="Utsaah"/>
          <w:sz w:val="21"/>
          <w:szCs w:val="21"/>
        </w:rPr>
        <w:t>To find the salt formula, take away the hydrogen from the acid and the hydroxyl group from the base</w:t>
      </w:r>
      <w:r w:rsidR="00652BC2">
        <w:rPr>
          <w:rFonts w:ascii="Calibri" w:hAnsi="Calibri" w:cs="Utsaah"/>
          <w:sz w:val="21"/>
          <w:szCs w:val="21"/>
        </w:rPr>
        <w:t xml:space="preserve"> (these will join together to give </w:t>
      </w:r>
      <m:oMath>
        <m:r>
          <w:rPr>
            <w:rFonts w:ascii="Cambria Math" w:eastAsiaTheme="minorEastAsia" w:hAnsi="Cambria Math" w:cs="Utsaah"/>
            <w:sz w:val="21"/>
            <w:szCs w:val="21"/>
          </w:rPr>
          <m:t>Water</m:t>
        </m:r>
      </m:oMath>
      <w:r w:rsidR="00652BC2">
        <w:rPr>
          <w:rFonts w:ascii="Calibri" w:eastAsiaTheme="minorEastAsia" w:hAnsi="Calibri" w:cs="Utsaah"/>
          <w:sz w:val="21"/>
          <w:szCs w:val="21"/>
        </w:rPr>
        <w:t xml:space="preserve">. Then join </w:t>
      </w:r>
      <w:r w:rsidR="000C50B3">
        <w:rPr>
          <w:rFonts w:ascii="Calibri" w:eastAsiaTheme="minorEastAsia" w:hAnsi="Calibri" w:cs="Utsaah"/>
          <w:sz w:val="21"/>
          <w:szCs w:val="21"/>
        </w:rPr>
        <w:t>remaining terms</w:t>
      </w:r>
      <w:r w:rsidR="000C50B3">
        <w:rPr>
          <w:rFonts w:ascii="Calibri" w:eastAsiaTheme="minorEastAsia" w:hAnsi="Calibri" w:cs="Utsaah"/>
          <w:i/>
          <w:sz w:val="21"/>
          <w:szCs w:val="21"/>
        </w:rPr>
        <w:t xml:space="preserve"> (Ensure charge is the same, positive term is listed first)</w:t>
      </w:r>
      <w:r w:rsidR="000D7B49" w:rsidRPr="000D7B49">
        <w:rPr>
          <w:rFonts w:ascii="Calibri" w:eastAsiaTheme="minorEastAsia" w:hAnsi="Calibri" w:cs="Utsaah"/>
          <w:i/>
          <w:sz w:val="21"/>
          <w:szCs w:val="21"/>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F53E69" w:rsidRPr="00E910A9" w14:paraId="1B77F90C" w14:textId="77777777" w:rsidTr="006162BF">
        <w:trPr>
          <w:trHeight w:val="557"/>
          <w:jc w:val="center"/>
        </w:trPr>
        <w:tc>
          <w:tcPr>
            <w:tcW w:w="10091" w:type="dxa"/>
            <w:shd w:val="clear" w:color="auto" w:fill="92CDDC" w:themeFill="accent5" w:themeFillTint="99"/>
          </w:tcPr>
          <w:p w14:paraId="6C809243" w14:textId="77777777" w:rsidR="00F53E69" w:rsidRPr="00E910A9" w:rsidRDefault="00F53E69" w:rsidP="00621025">
            <w:pPr>
              <w:pStyle w:val="Style2"/>
              <w:shd w:val="clear" w:color="auto" w:fill="auto"/>
              <w:spacing w:after="120" w:line="276" w:lineRule="auto"/>
              <w:rPr>
                <w:rFonts w:ascii="Calibri" w:hAnsi="Calibri"/>
                <w:color w:val="FFFFFF" w:themeColor="background1"/>
                <w:sz w:val="21"/>
                <w:szCs w:val="21"/>
              </w:rPr>
            </w:pPr>
            <w:r>
              <w:rPr>
                <w:rFonts w:ascii="Calibri" w:hAnsi="Calibri"/>
                <w:color w:val="FFFFFF" w:themeColor="background1"/>
                <w:sz w:val="21"/>
                <w:szCs w:val="21"/>
              </w:rPr>
              <w:t>Neutralization Reaction Question:</w:t>
            </w:r>
          </w:p>
        </w:tc>
      </w:tr>
      <w:tr w:rsidR="00F53E69" w:rsidRPr="00E910A9" w14:paraId="3BEC40C3" w14:textId="77777777" w:rsidTr="00621025">
        <w:trPr>
          <w:trHeight w:val="166"/>
          <w:jc w:val="center"/>
        </w:trPr>
        <w:tc>
          <w:tcPr>
            <w:tcW w:w="10091" w:type="dxa"/>
            <w:shd w:val="clear" w:color="auto" w:fill="DAEEF3" w:themeFill="accent5" w:themeFillTint="33"/>
          </w:tcPr>
          <w:p w14:paraId="6499F9A1" w14:textId="77777777" w:rsidR="00F53E69" w:rsidRPr="00E910A9" w:rsidRDefault="00F53E69" w:rsidP="00621025">
            <w:pPr>
              <w:spacing w:before="120" w:after="120"/>
              <w:rPr>
                <w:rFonts w:ascii="Calibri" w:hAnsi="Calibri" w:cs="Utsaah"/>
                <w:sz w:val="21"/>
                <w:szCs w:val="21"/>
              </w:rPr>
            </w:pPr>
            <w:r>
              <w:rPr>
                <w:rFonts w:ascii="Calibri" w:hAnsi="Calibri" w:cs="Utsaah"/>
                <w:sz w:val="21"/>
                <w:szCs w:val="21"/>
              </w:rPr>
              <w:t>Write the equation for the reaction between hydrochloric acid (</w:t>
            </w:r>
            <m:oMath>
              <m:r>
                <w:rPr>
                  <w:rFonts w:ascii="Cambria Math" w:hAnsi="Cambria Math" w:cs="Utsaah"/>
                  <w:sz w:val="21"/>
                  <w:szCs w:val="21"/>
                </w:rPr>
                <m:t>H</m:t>
              </m:r>
              <m:r>
                <w:rPr>
                  <w:rFonts w:ascii="Cambria Math" w:eastAsiaTheme="minorEastAsia" w:hAnsi="Cambria Math" w:cs="Utsaah"/>
                  <w:sz w:val="21"/>
                  <w:szCs w:val="21"/>
                </w:rPr>
                <m:t>Cl</m:t>
              </m:r>
            </m:oMath>
            <w:r>
              <w:rPr>
                <w:rFonts w:ascii="Calibri" w:eastAsiaTheme="minorEastAsia" w:hAnsi="Calibri" w:cs="Utsaah"/>
                <w:sz w:val="21"/>
                <w:szCs w:val="21"/>
              </w:rPr>
              <w:t>)</w:t>
            </w:r>
            <w:r>
              <w:rPr>
                <w:rFonts w:ascii="Calibri" w:hAnsi="Calibri" w:cs="Utsaah"/>
                <w:sz w:val="21"/>
                <w:szCs w:val="21"/>
              </w:rPr>
              <w:t xml:space="preserve"> and a solution of sodium hydroxide </w:t>
            </w:r>
            <w:r>
              <w:rPr>
                <w:rFonts w:ascii="Calibri" w:eastAsiaTheme="minorEastAsia" w:hAnsi="Calibri" w:cs="Utsaah"/>
                <w:sz w:val="21"/>
                <w:szCs w:val="21"/>
              </w:rPr>
              <w:t>(</w:t>
            </w:r>
            <m:oMath>
              <m:r>
                <w:rPr>
                  <w:rFonts w:ascii="Cambria Math" w:hAnsi="Cambria Math" w:cs="Utsaah"/>
                  <w:sz w:val="21"/>
                  <w:szCs w:val="21"/>
                </w:rPr>
                <m:t>NaOH</m:t>
              </m:r>
            </m:oMath>
            <w:r>
              <w:rPr>
                <w:rFonts w:ascii="Calibri" w:eastAsiaTheme="minorEastAsia" w:hAnsi="Calibri" w:cs="Utsaah"/>
                <w:sz w:val="21"/>
                <w:szCs w:val="21"/>
              </w:rPr>
              <w:t>)</w:t>
            </w:r>
            <w:r>
              <w:rPr>
                <w:rFonts w:ascii="Calibri" w:hAnsi="Calibri" w:cs="Utsaah"/>
                <w:sz w:val="21"/>
                <w:szCs w:val="21"/>
              </w:rPr>
              <w:t xml:space="preserve"> to form a salt and water:</w:t>
            </w:r>
          </w:p>
          <w:p w14:paraId="020A7F24" w14:textId="14691CDB" w:rsidR="00F53E69" w:rsidRPr="00A54E1D" w:rsidRDefault="00F53E69" w:rsidP="00621025">
            <w:pPr>
              <w:spacing w:before="120" w:after="120"/>
              <w:rPr>
                <w:rFonts w:ascii="Calibri" w:eastAsiaTheme="minorEastAsia" w:hAnsi="Calibri" w:cs="Utsaah"/>
                <w:i/>
                <w:sz w:val="21"/>
                <w:szCs w:val="21"/>
              </w:rPr>
            </w:pPr>
            <m:oMathPara>
              <m:oMath>
                <m:r>
                  <w:rPr>
                    <w:rFonts w:ascii="Cambria Math" w:hAnsi="Cambria Math" w:cs="Utsaah"/>
                    <w:sz w:val="21"/>
                    <w:szCs w:val="21"/>
                  </w:rPr>
                  <m:t>H</m:t>
                </m:r>
                <m:r>
                  <w:rPr>
                    <w:rFonts w:ascii="Cambria Math" w:eastAsiaTheme="minorEastAsia" w:hAnsi="Cambria Math" w:cs="Utsaah"/>
                    <w:sz w:val="21"/>
                    <w:szCs w:val="21"/>
                  </w:rPr>
                  <m:t>Cl+</m:t>
                </m:r>
                <m:r>
                  <w:rPr>
                    <w:rFonts w:ascii="Cambria Math" w:hAnsi="Cambria Math" w:cs="Utsaah"/>
                    <w:sz w:val="21"/>
                    <w:szCs w:val="21"/>
                  </w:rPr>
                  <m:t>NaOH</m:t>
                </m:r>
                <m:r>
                  <w:rPr>
                    <w:rFonts w:ascii="Cambria Math" w:eastAsiaTheme="minorEastAsia" w:hAnsi="Cambria Math" w:cs="Utsaah"/>
                    <w:sz w:val="21"/>
                    <w:szCs w:val="21"/>
                  </w:rPr>
                  <m:t>→</m:t>
                </m:r>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H</m:t>
                    </m:r>
                  </m:e>
                  <m:sub>
                    <m:r>
                      <w:rPr>
                        <w:rFonts w:ascii="Cambria Math" w:eastAsiaTheme="minorEastAsia" w:hAnsi="Cambria Math" w:cs="Utsaah"/>
                        <w:sz w:val="21"/>
                        <w:szCs w:val="21"/>
                      </w:rPr>
                      <m:t>2</m:t>
                    </m:r>
                  </m:sub>
                </m:sSub>
                <m:r>
                  <w:rPr>
                    <w:rFonts w:ascii="Cambria Math" w:eastAsiaTheme="minorEastAsia" w:hAnsi="Cambria Math" w:cs="Utsaah"/>
                    <w:sz w:val="21"/>
                    <w:szCs w:val="21"/>
                  </w:rPr>
                  <m:t>O+NaCl</m:t>
                </m:r>
              </m:oMath>
            </m:oMathPara>
          </w:p>
          <w:p w14:paraId="67BC3FE6" w14:textId="59C0FF93" w:rsidR="00F53E69" w:rsidRPr="00A54E1D" w:rsidRDefault="00652BC2" w:rsidP="00652BC2">
            <w:pPr>
              <w:spacing w:before="120" w:after="120"/>
              <w:jc w:val="center"/>
              <w:rPr>
                <w:rFonts w:ascii="Calibri" w:hAnsi="Calibri" w:cs="Utsaah"/>
                <w:i/>
                <w:sz w:val="21"/>
                <w:szCs w:val="21"/>
              </w:rPr>
            </w:pPr>
            <w:r>
              <w:rPr>
                <w:rFonts w:ascii="Calibri" w:hAnsi="Calibri" w:cs="Utsaah"/>
                <w:i/>
                <w:sz w:val="21"/>
                <w:szCs w:val="21"/>
              </w:rPr>
              <w:t xml:space="preserve">Take away </w:t>
            </w:r>
            <m:oMath>
              <m:sSup>
                <m:sSupPr>
                  <m:ctrlPr>
                    <w:rPr>
                      <w:rFonts w:ascii="Cambria Math" w:hAnsi="Cambria Math" w:cs="Utsaah"/>
                      <w:i/>
                      <w:sz w:val="21"/>
                      <w:szCs w:val="21"/>
                    </w:rPr>
                  </m:ctrlPr>
                </m:sSupPr>
                <m:e>
                  <m:r>
                    <w:rPr>
                      <w:rFonts w:ascii="Cambria Math" w:hAnsi="Cambria Math" w:cs="Utsaah"/>
                      <w:sz w:val="21"/>
                      <w:szCs w:val="21"/>
                    </w:rPr>
                    <m:t>H</m:t>
                  </m:r>
                </m:e>
                <m:sup>
                  <m:r>
                    <w:rPr>
                      <w:rFonts w:ascii="Cambria Math" w:hAnsi="Cambria Math" w:cs="Utsaah"/>
                      <w:sz w:val="21"/>
                      <w:szCs w:val="21"/>
                    </w:rPr>
                    <m:t>+</m:t>
                  </m:r>
                </m:sup>
              </m:sSup>
            </m:oMath>
            <w:r>
              <w:rPr>
                <w:rFonts w:ascii="Calibri" w:eastAsiaTheme="minorEastAsia" w:hAnsi="Calibri" w:cs="Utsaah"/>
                <w:i/>
                <w:sz w:val="21"/>
                <w:szCs w:val="21"/>
              </w:rPr>
              <w:t xml:space="preserve"> from </w:t>
            </w:r>
            <m:oMath>
              <m:r>
                <w:rPr>
                  <w:rFonts w:ascii="Cambria Math" w:hAnsi="Cambria Math" w:cs="Utsaah"/>
                  <w:sz w:val="21"/>
                  <w:szCs w:val="21"/>
                </w:rPr>
                <m:t>H</m:t>
              </m:r>
              <m:r>
                <w:rPr>
                  <w:rFonts w:ascii="Cambria Math" w:eastAsiaTheme="minorEastAsia" w:hAnsi="Cambria Math" w:cs="Utsaah"/>
                  <w:sz w:val="21"/>
                  <w:szCs w:val="21"/>
                </w:rPr>
                <m:t>Cl</m:t>
              </m:r>
            </m:oMath>
            <w:r>
              <w:rPr>
                <w:rFonts w:ascii="Calibri" w:eastAsiaTheme="minorEastAsia" w:hAnsi="Calibri" w:cs="Utsaah"/>
                <w:i/>
                <w:sz w:val="21"/>
                <w:szCs w:val="21"/>
              </w:rPr>
              <w:t xml:space="preserve">, and </w:t>
            </w:r>
            <m:oMath>
              <m:sSup>
                <m:sSupPr>
                  <m:ctrlPr>
                    <w:rPr>
                      <w:rFonts w:ascii="Cambria Math" w:hAnsi="Cambria Math" w:cs="Utsaah"/>
                      <w:i/>
                      <w:sz w:val="21"/>
                      <w:szCs w:val="21"/>
                    </w:rPr>
                  </m:ctrlPr>
                </m:sSupPr>
                <m:e>
                  <m:r>
                    <w:rPr>
                      <w:rFonts w:ascii="Cambria Math" w:hAnsi="Cambria Math" w:cs="Utsaah"/>
                      <w:sz w:val="21"/>
                      <w:szCs w:val="21"/>
                    </w:rPr>
                    <m:t>OH</m:t>
                  </m:r>
                </m:e>
                <m:sup>
                  <m:r>
                    <w:rPr>
                      <w:rFonts w:ascii="Cambria Math" w:hAnsi="Cambria Math" w:cs="Utsaah"/>
                      <w:sz w:val="21"/>
                      <w:szCs w:val="21"/>
                    </w:rPr>
                    <m:t>-</m:t>
                  </m:r>
                </m:sup>
              </m:sSup>
            </m:oMath>
            <w:r>
              <w:rPr>
                <w:rFonts w:ascii="Calibri" w:eastAsiaTheme="minorEastAsia" w:hAnsi="Calibri" w:cs="Utsaah"/>
                <w:i/>
                <w:sz w:val="21"/>
                <w:szCs w:val="21"/>
              </w:rPr>
              <w:t xml:space="preserve"> from </w:t>
            </w:r>
            <m:oMath>
              <m:r>
                <w:rPr>
                  <w:rFonts w:ascii="Cambria Math" w:hAnsi="Cambria Math" w:cs="Utsaah"/>
                  <w:sz w:val="21"/>
                  <w:szCs w:val="21"/>
                </w:rPr>
                <m:t>NaOH</m:t>
              </m:r>
            </m:oMath>
            <w:r>
              <w:rPr>
                <w:rFonts w:ascii="Calibri" w:eastAsiaTheme="minorEastAsia" w:hAnsi="Calibri" w:cs="Utsaah"/>
                <w:i/>
                <w:sz w:val="21"/>
                <w:szCs w:val="21"/>
              </w:rPr>
              <w:t xml:space="preserve"> to get </w:t>
            </w:r>
            <m:oMath>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H</m:t>
                  </m:r>
                </m:e>
                <m:sub>
                  <m:r>
                    <w:rPr>
                      <w:rFonts w:ascii="Cambria Math" w:eastAsiaTheme="minorEastAsia" w:hAnsi="Cambria Math" w:cs="Utsaah"/>
                      <w:sz w:val="21"/>
                      <w:szCs w:val="21"/>
                    </w:rPr>
                    <m:t>2</m:t>
                  </m:r>
                </m:sub>
              </m:sSub>
              <m:r>
                <w:rPr>
                  <w:rFonts w:ascii="Cambria Math" w:eastAsiaTheme="minorEastAsia" w:hAnsi="Cambria Math" w:cs="Utsaah"/>
                  <w:sz w:val="21"/>
                  <w:szCs w:val="21"/>
                </w:rPr>
                <m:t>O</m:t>
              </m:r>
            </m:oMath>
            <w:r>
              <w:rPr>
                <w:rFonts w:ascii="Calibri" w:eastAsiaTheme="minorEastAsia" w:hAnsi="Calibri" w:cs="Utsaah"/>
                <w:i/>
                <w:sz w:val="21"/>
                <w:szCs w:val="21"/>
              </w:rPr>
              <w:t>, then join last remaining pieces (positive ion listed first)</w:t>
            </w:r>
          </w:p>
        </w:tc>
      </w:tr>
    </w:tbl>
    <w:p w14:paraId="74D31E4A" w14:textId="243B3484" w:rsidR="00A35B3C" w:rsidRPr="000A412D" w:rsidRDefault="00A35B3C" w:rsidP="00A35B3C">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t>Carbonate Base</w:t>
      </w:r>
    </w:p>
    <w:p w14:paraId="06A0AFC2" w14:textId="5E27DBA0" w:rsidR="00331614" w:rsidRPr="00331614" w:rsidRDefault="00331614" w:rsidP="00331614">
      <w:pPr>
        <w:pStyle w:val="ListParagraph"/>
        <w:numPr>
          <w:ilvl w:val="0"/>
          <w:numId w:val="1"/>
        </w:numPr>
        <w:spacing w:before="120" w:after="120" w:line="276" w:lineRule="auto"/>
        <w:rPr>
          <w:rFonts w:ascii="Calibri" w:hAnsi="Calibri" w:cs="Utsaah"/>
          <w:sz w:val="21"/>
          <w:szCs w:val="21"/>
        </w:rPr>
      </w:pPr>
      <w:r w:rsidRPr="00331614">
        <w:rPr>
          <w:rFonts w:ascii="Calibri" w:hAnsi="Calibri" w:cs="Utsaah"/>
          <w:sz w:val="21"/>
          <w:szCs w:val="21"/>
        </w:rPr>
        <w:t>Equation:</w:t>
      </w:r>
      <m:oMath>
        <m:r>
          <w:rPr>
            <w:rFonts w:ascii="Cambria Math" w:eastAsiaTheme="minorEastAsia" w:hAnsi="Cambria Math" w:cs="Utsaah"/>
            <w:sz w:val="21"/>
            <w:szCs w:val="21"/>
          </w:rPr>
          <m:t xml:space="preserve"> Acid+Carbonate Base→Salt+</m:t>
        </m:r>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Water+CO</m:t>
            </m:r>
          </m:e>
          <m:sub>
            <m:r>
              <w:rPr>
                <w:rFonts w:ascii="Cambria Math" w:eastAsiaTheme="minorEastAsia" w:hAnsi="Cambria Math" w:cs="Utsaah"/>
                <w:sz w:val="21"/>
                <w:szCs w:val="21"/>
              </w:rPr>
              <m:t>2</m:t>
            </m:r>
          </m:sub>
        </m:sSub>
      </m:oMath>
    </w:p>
    <w:p w14:paraId="623DFE35" w14:textId="77777777" w:rsidR="00A35B3C" w:rsidRDefault="00A35B3C" w:rsidP="00A35B3C">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Metal carbonates include Na</w:t>
      </w:r>
      <w:r>
        <w:rPr>
          <w:rFonts w:ascii="Calibri" w:hAnsi="Calibri" w:cs="Utsaah"/>
          <w:sz w:val="21"/>
          <w:szCs w:val="21"/>
          <w:vertAlign w:val="subscript"/>
        </w:rPr>
        <w:t>2</w:t>
      </w:r>
      <w:r>
        <w:rPr>
          <w:rFonts w:ascii="Calibri" w:hAnsi="Calibri" w:cs="Utsaah"/>
          <w:sz w:val="21"/>
          <w:szCs w:val="21"/>
        </w:rPr>
        <w:t>CO</w:t>
      </w:r>
      <w:r>
        <w:rPr>
          <w:rFonts w:ascii="Calibri" w:hAnsi="Calibri" w:cs="Utsaah"/>
          <w:sz w:val="21"/>
          <w:szCs w:val="21"/>
          <w:vertAlign w:val="subscript"/>
        </w:rPr>
        <w:t>3</w:t>
      </w:r>
      <w:r>
        <w:rPr>
          <w:rFonts w:ascii="Calibri" w:hAnsi="Calibri" w:cs="Utsaah"/>
          <w:sz w:val="21"/>
          <w:szCs w:val="21"/>
        </w:rPr>
        <w:t>, MgCO</w:t>
      </w:r>
      <w:r>
        <w:rPr>
          <w:rFonts w:ascii="Calibri" w:hAnsi="Calibri" w:cs="Utsaah"/>
          <w:sz w:val="21"/>
          <w:szCs w:val="21"/>
          <w:vertAlign w:val="subscript"/>
        </w:rPr>
        <w:t>3</w:t>
      </w:r>
      <w:r>
        <w:rPr>
          <w:rFonts w:ascii="Calibri" w:hAnsi="Calibri" w:cs="Utsaah"/>
          <w:sz w:val="21"/>
          <w:szCs w:val="21"/>
        </w:rPr>
        <w:t xml:space="preserve"> and CaCO</w:t>
      </w:r>
      <w:r>
        <w:rPr>
          <w:rFonts w:ascii="Calibri" w:hAnsi="Calibri" w:cs="Utsaah"/>
          <w:sz w:val="21"/>
          <w:szCs w:val="21"/>
          <w:vertAlign w:val="subscript"/>
        </w:rPr>
        <w:t>3</w:t>
      </w:r>
    </w:p>
    <w:p w14:paraId="6665E094" w14:textId="3DA97004" w:rsidR="000D7B49" w:rsidRPr="000D7B49" w:rsidRDefault="000D7B49" w:rsidP="000D7B49">
      <w:pPr>
        <w:pStyle w:val="ListParagraph"/>
        <w:numPr>
          <w:ilvl w:val="0"/>
          <w:numId w:val="1"/>
        </w:numPr>
        <w:spacing w:before="120" w:after="120" w:line="276" w:lineRule="auto"/>
        <w:rPr>
          <w:rFonts w:ascii="Calibri" w:hAnsi="Calibri" w:cs="Utsaah"/>
          <w:i/>
          <w:sz w:val="21"/>
          <w:szCs w:val="21"/>
        </w:rPr>
      </w:pPr>
      <w:r>
        <w:rPr>
          <w:rFonts w:ascii="Calibri" w:hAnsi="Calibri" w:cs="Utsaah"/>
          <w:sz w:val="21"/>
          <w:szCs w:val="21"/>
        </w:rPr>
        <w:t xml:space="preserve">To find the salt formula, </w:t>
      </w:r>
      <w:r>
        <w:rPr>
          <w:rFonts w:ascii="Calibri" w:eastAsiaTheme="minorEastAsia" w:hAnsi="Calibri" w:cs="Utsaah"/>
          <w:sz w:val="21"/>
          <w:szCs w:val="21"/>
        </w:rPr>
        <w:t>perform the same steps as before, but account for CO</w:t>
      </w:r>
      <w:r>
        <w:rPr>
          <w:rFonts w:ascii="Calibri" w:eastAsiaTheme="minorEastAsia" w:hAnsi="Calibri" w:cs="Utsaah"/>
          <w:sz w:val="21"/>
          <w:szCs w:val="21"/>
          <w:vertAlign w:val="subscript"/>
        </w:rPr>
        <w:t>2</w:t>
      </w:r>
    </w:p>
    <w:p w14:paraId="6C27F96E" w14:textId="73766DC1" w:rsidR="00F53E69" w:rsidRPr="004E18AA" w:rsidRDefault="00F0122B" w:rsidP="00F53E69">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t>Metal Reactions:</w:t>
      </w:r>
    </w:p>
    <w:p w14:paraId="1EFD8071" w14:textId="238379C9" w:rsidR="00F0122B" w:rsidRPr="00F0122B" w:rsidRDefault="00F0122B" w:rsidP="00F0122B">
      <w:pPr>
        <w:pStyle w:val="ListParagraph"/>
        <w:numPr>
          <w:ilvl w:val="0"/>
          <w:numId w:val="1"/>
        </w:numPr>
        <w:rPr>
          <w:rFonts w:ascii="Calibri" w:hAnsi="Calibri" w:cs="Utsaah"/>
          <w:sz w:val="21"/>
          <w:szCs w:val="21"/>
        </w:rPr>
      </w:pPr>
      <w:r>
        <w:rPr>
          <w:rFonts w:ascii="Calibri" w:hAnsi="Calibri" w:cs="Utsaah"/>
          <w:sz w:val="21"/>
          <w:szCs w:val="21"/>
        </w:rPr>
        <w:t xml:space="preserve">Equation </w:t>
      </w:r>
      <m:oMath>
        <m:r>
          <w:rPr>
            <w:rFonts w:ascii="Cambria Math" w:hAnsi="Cambria Math" w:cs="Utsaah"/>
            <w:sz w:val="21"/>
            <w:szCs w:val="21"/>
          </w:rPr>
          <m:t>Acid+Metal→Salt+</m:t>
        </m:r>
        <m:sSub>
          <m:sSubPr>
            <m:ctrlPr>
              <w:rPr>
                <w:rFonts w:ascii="Cambria Math" w:hAnsi="Cambria Math" w:cs="Utsaah"/>
                <w:i/>
                <w:sz w:val="21"/>
                <w:szCs w:val="21"/>
              </w:rPr>
            </m:ctrlPr>
          </m:sSubPr>
          <m:e>
            <m:r>
              <w:rPr>
                <w:rFonts w:ascii="Cambria Math" w:hAnsi="Cambria Math" w:cs="Utsaah"/>
                <w:sz w:val="21"/>
                <w:szCs w:val="21"/>
              </w:rPr>
              <m:t>H</m:t>
            </m:r>
          </m:e>
          <m:sub>
            <m:r>
              <w:rPr>
                <w:rFonts w:ascii="Cambria Math" w:hAnsi="Cambria Math" w:cs="Utsaah"/>
                <w:sz w:val="21"/>
                <w:szCs w:val="21"/>
              </w:rPr>
              <m:t>2</m:t>
            </m:r>
          </m:sub>
        </m:sSub>
      </m:oMath>
    </w:p>
    <w:p w14:paraId="71DC26D6" w14:textId="77777777" w:rsidR="00F0122B" w:rsidRDefault="00F0122B" w:rsidP="00F0122B">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Reactive metals include Ca, Mg, K and Zn but not Cu, Ag or Au</w:t>
      </w:r>
    </w:p>
    <w:p w14:paraId="3D8405F7" w14:textId="32746AC8" w:rsidR="00F53E69" w:rsidRPr="00F0122B" w:rsidRDefault="00F0122B" w:rsidP="00F0122B">
      <w:pPr>
        <w:pStyle w:val="ListParagraph"/>
        <w:numPr>
          <w:ilvl w:val="0"/>
          <w:numId w:val="1"/>
        </w:numPr>
        <w:spacing w:before="120" w:after="120" w:line="276" w:lineRule="auto"/>
        <w:rPr>
          <w:rFonts w:ascii="Calibri" w:hAnsi="Calibri" w:cs="Utsaah"/>
          <w:i/>
          <w:sz w:val="21"/>
          <w:szCs w:val="21"/>
        </w:rPr>
      </w:pPr>
      <w:r>
        <w:rPr>
          <w:rFonts w:ascii="Calibri" w:hAnsi="Calibri" w:cs="Utsaah"/>
          <w:sz w:val="21"/>
          <w:szCs w:val="21"/>
        </w:rPr>
        <w:t xml:space="preserve">To find the salt formula, </w:t>
      </w:r>
      <w:r>
        <w:rPr>
          <w:rFonts w:ascii="Calibri" w:eastAsiaTheme="minorEastAsia" w:hAnsi="Calibri" w:cs="Utsaah"/>
          <w:sz w:val="21"/>
          <w:szCs w:val="21"/>
        </w:rPr>
        <w:t>perform the same steps as before, but account for H</w:t>
      </w:r>
      <w:r>
        <w:rPr>
          <w:rFonts w:ascii="Calibri" w:eastAsiaTheme="minorEastAsia" w:hAnsi="Calibri" w:cs="Utsaah"/>
          <w:sz w:val="21"/>
          <w:szCs w:val="21"/>
          <w:vertAlign w:val="subscript"/>
        </w:rPr>
        <w:t>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F53E69" w:rsidRPr="00E910A9" w14:paraId="629D8640" w14:textId="77777777" w:rsidTr="00621025">
        <w:trPr>
          <w:jc w:val="center"/>
        </w:trPr>
        <w:tc>
          <w:tcPr>
            <w:tcW w:w="10091" w:type="dxa"/>
            <w:shd w:val="clear" w:color="auto" w:fill="92CDDC" w:themeFill="accent5" w:themeFillTint="99"/>
          </w:tcPr>
          <w:p w14:paraId="0CE5AFFF" w14:textId="77777777" w:rsidR="00F53E69" w:rsidRPr="00E910A9" w:rsidRDefault="00F53E69" w:rsidP="00621025">
            <w:pPr>
              <w:pStyle w:val="Style2"/>
              <w:shd w:val="clear" w:color="auto" w:fill="auto"/>
              <w:spacing w:after="120" w:line="276" w:lineRule="auto"/>
              <w:rPr>
                <w:rFonts w:ascii="Calibri" w:hAnsi="Calibri"/>
                <w:color w:val="FFFFFF" w:themeColor="background1"/>
                <w:sz w:val="21"/>
                <w:szCs w:val="21"/>
              </w:rPr>
            </w:pPr>
            <w:r>
              <w:rPr>
                <w:rFonts w:ascii="Calibri" w:hAnsi="Calibri"/>
                <w:color w:val="FFFFFF" w:themeColor="background1"/>
                <w:sz w:val="21"/>
                <w:szCs w:val="21"/>
              </w:rPr>
              <w:t>Acids and Metal Reactions Question:</w:t>
            </w:r>
          </w:p>
        </w:tc>
      </w:tr>
      <w:tr w:rsidR="00F53E69" w:rsidRPr="00A54E1D" w14:paraId="1304C165" w14:textId="77777777" w:rsidTr="00621025">
        <w:trPr>
          <w:trHeight w:val="166"/>
          <w:jc w:val="center"/>
        </w:trPr>
        <w:tc>
          <w:tcPr>
            <w:tcW w:w="10091" w:type="dxa"/>
            <w:shd w:val="clear" w:color="auto" w:fill="DAEEF3" w:themeFill="accent5" w:themeFillTint="33"/>
          </w:tcPr>
          <w:p w14:paraId="5034436E" w14:textId="77777777" w:rsidR="00F53E69" w:rsidRPr="00E910A9" w:rsidRDefault="00F53E69" w:rsidP="00621025">
            <w:pPr>
              <w:spacing w:before="120" w:after="120"/>
              <w:rPr>
                <w:rFonts w:ascii="Calibri" w:hAnsi="Calibri" w:cs="Utsaah"/>
                <w:sz w:val="21"/>
                <w:szCs w:val="21"/>
              </w:rPr>
            </w:pPr>
            <w:r>
              <w:rPr>
                <w:rFonts w:ascii="Calibri" w:hAnsi="Calibri" w:cs="Utsaah"/>
                <w:sz w:val="21"/>
                <w:szCs w:val="21"/>
              </w:rPr>
              <w:t>Write the equation for the reaction when zinc is added to hydrochloric acid</w:t>
            </w:r>
          </w:p>
          <w:p w14:paraId="5A448DE7" w14:textId="743B495E" w:rsidR="00F53E69" w:rsidRPr="00B70908" w:rsidRDefault="00F53E69" w:rsidP="00621025">
            <w:pPr>
              <w:spacing w:before="120" w:after="120"/>
              <w:rPr>
                <w:rFonts w:ascii="Calibri" w:eastAsiaTheme="minorEastAsia" w:hAnsi="Calibri" w:cs="Utsaah"/>
                <w:i/>
                <w:sz w:val="21"/>
                <w:szCs w:val="21"/>
              </w:rPr>
            </w:pPr>
            <m:oMathPara>
              <m:oMath>
                <m:r>
                  <w:rPr>
                    <w:rFonts w:ascii="Cambria Math" w:hAnsi="Cambria Math" w:cs="Utsaah"/>
                    <w:sz w:val="21"/>
                    <w:szCs w:val="21"/>
                  </w:rPr>
                  <m:t>2H</m:t>
                </m:r>
                <m:r>
                  <w:rPr>
                    <w:rFonts w:ascii="Cambria Math" w:eastAsiaTheme="minorEastAsia" w:hAnsi="Cambria Math" w:cs="Utsaah"/>
                    <w:sz w:val="21"/>
                    <w:szCs w:val="21"/>
                  </w:rPr>
                  <m:t>Cl+</m:t>
                </m:r>
                <m:r>
                  <w:rPr>
                    <w:rFonts w:ascii="Cambria Math" w:hAnsi="Cambria Math" w:cs="Utsaah"/>
                    <w:sz w:val="21"/>
                    <w:szCs w:val="21"/>
                  </w:rPr>
                  <m:t>Zn</m:t>
                </m:r>
                <m:r>
                  <w:rPr>
                    <w:rFonts w:ascii="Cambria Math" w:eastAsiaTheme="minorEastAsia" w:hAnsi="Cambria Math" w:cs="Utsaah"/>
                    <w:sz w:val="21"/>
                    <w:szCs w:val="21"/>
                  </w:rPr>
                  <m:t>→</m:t>
                </m:r>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ZnCl</m:t>
                    </m:r>
                  </m:e>
                  <m:sub>
                    <m:r>
                      <w:rPr>
                        <w:rFonts w:ascii="Cambria Math" w:eastAsiaTheme="minorEastAsia" w:hAnsi="Cambria Math" w:cs="Utsaah"/>
                        <w:sz w:val="21"/>
                        <w:szCs w:val="21"/>
                      </w:rPr>
                      <m:t>2</m:t>
                    </m:r>
                  </m:sub>
                </m:sSub>
                <m:r>
                  <w:rPr>
                    <w:rFonts w:ascii="Cambria Math" w:eastAsiaTheme="minorEastAsia" w:hAnsi="Cambria Math" w:cs="Utsaah"/>
                    <w:sz w:val="21"/>
                    <w:szCs w:val="21"/>
                  </w:rPr>
                  <m:t>+</m:t>
                </m:r>
                <m:sSub>
                  <m:sSubPr>
                    <m:ctrlPr>
                      <w:rPr>
                        <w:rFonts w:ascii="Cambria Math" w:eastAsiaTheme="minorEastAsia" w:hAnsi="Cambria Math" w:cs="Utsaah"/>
                        <w:i/>
                        <w:sz w:val="21"/>
                        <w:szCs w:val="21"/>
                      </w:rPr>
                    </m:ctrlPr>
                  </m:sSubPr>
                  <m:e>
                    <m:r>
                      <w:rPr>
                        <w:rFonts w:ascii="Cambria Math" w:eastAsiaTheme="minorEastAsia" w:hAnsi="Cambria Math" w:cs="Utsaah"/>
                        <w:sz w:val="21"/>
                        <w:szCs w:val="21"/>
                      </w:rPr>
                      <m:t>H</m:t>
                    </m:r>
                  </m:e>
                  <m:sub>
                    <m:r>
                      <w:rPr>
                        <w:rFonts w:ascii="Cambria Math" w:eastAsiaTheme="minorEastAsia" w:hAnsi="Cambria Math" w:cs="Utsaah"/>
                        <w:sz w:val="21"/>
                        <w:szCs w:val="21"/>
                      </w:rPr>
                      <m:t>2</m:t>
                    </m:r>
                  </m:sub>
                </m:sSub>
              </m:oMath>
            </m:oMathPara>
          </w:p>
        </w:tc>
      </w:tr>
    </w:tbl>
    <w:p w14:paraId="37313E2B" w14:textId="77777777" w:rsidR="00F0122B" w:rsidRDefault="00F0122B" w:rsidP="00F53E69">
      <w:pPr>
        <w:pStyle w:val="heading"/>
        <w:tabs>
          <w:tab w:val="left" w:pos="2649"/>
        </w:tabs>
        <w:spacing w:before="240" w:after="0" w:line="276" w:lineRule="auto"/>
        <w:ind w:firstLine="360"/>
        <w:rPr>
          <w:rFonts w:ascii="Calibri" w:hAnsi="Calibri"/>
          <w:b w:val="0"/>
          <w:i/>
          <w:color w:val="92CDDC" w:themeColor="accent5" w:themeTint="99"/>
        </w:rPr>
      </w:pPr>
    </w:p>
    <w:p w14:paraId="772AC458" w14:textId="77777777" w:rsidR="00F0122B" w:rsidRDefault="00F0122B" w:rsidP="00F53E69">
      <w:pPr>
        <w:pStyle w:val="heading"/>
        <w:tabs>
          <w:tab w:val="left" w:pos="2649"/>
        </w:tabs>
        <w:spacing w:before="240" w:after="0" w:line="276" w:lineRule="auto"/>
        <w:ind w:firstLine="360"/>
        <w:rPr>
          <w:rFonts w:ascii="Calibri" w:hAnsi="Calibri"/>
          <w:b w:val="0"/>
          <w:i/>
          <w:color w:val="92CDDC" w:themeColor="accent5" w:themeTint="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9842C8" w:rsidRPr="00C2348C" w14:paraId="4F4CD250" w14:textId="77777777" w:rsidTr="00F17D7A">
        <w:trPr>
          <w:trHeight w:val="500"/>
        </w:trPr>
        <w:tc>
          <w:tcPr>
            <w:tcW w:w="959" w:type="dxa"/>
            <w:shd w:val="clear" w:color="auto" w:fill="FFFFFF" w:themeFill="background1"/>
          </w:tcPr>
          <w:p w14:paraId="26498155" w14:textId="77777777" w:rsidR="009842C8" w:rsidRPr="00C2348C" w:rsidRDefault="009842C8" w:rsidP="00F17D7A">
            <w:pPr>
              <w:spacing w:before="40" w:after="40" w:line="276" w:lineRule="auto"/>
              <w:jc w:val="center"/>
              <w:rPr>
                <w:rFonts w:ascii="Calibri" w:hAnsi="Calibri" w:cstheme="minorHAnsi"/>
                <w:b/>
                <w:color w:val="31849B" w:themeColor="accent5" w:themeShade="BF"/>
                <w:sz w:val="28"/>
                <w:szCs w:val="28"/>
              </w:rPr>
            </w:pPr>
            <w:r w:rsidRPr="00C2348C">
              <w:rPr>
                <w:rFonts w:ascii="Calibri" w:hAnsi="Calibri" w:cstheme="minorHAnsi"/>
                <w:b/>
                <w:color w:val="31849B" w:themeColor="accent5" w:themeShade="BF"/>
                <w:sz w:val="28"/>
                <w:szCs w:val="28"/>
              </w:rPr>
              <w:lastRenderedPageBreak/>
              <w:t>8.3</w:t>
            </w:r>
          </w:p>
        </w:tc>
        <w:tc>
          <w:tcPr>
            <w:tcW w:w="10206" w:type="dxa"/>
            <w:shd w:val="clear" w:color="auto" w:fill="FFFFFF" w:themeFill="background1"/>
          </w:tcPr>
          <w:p w14:paraId="6CF35D3D" w14:textId="77777777" w:rsidR="009842C8" w:rsidRPr="00C2348C" w:rsidRDefault="009842C8" w:rsidP="00F17D7A">
            <w:pPr>
              <w:spacing w:before="40" w:after="40" w:line="276" w:lineRule="auto"/>
              <w:rPr>
                <w:rFonts w:ascii="Calibri" w:hAnsi="Calibri" w:cstheme="minorHAnsi"/>
                <w:b/>
                <w:color w:val="31849B" w:themeColor="accent5" w:themeShade="BF"/>
                <w:sz w:val="28"/>
                <w:szCs w:val="28"/>
              </w:rPr>
            </w:pPr>
            <w:r w:rsidRPr="00C2348C">
              <w:rPr>
                <w:rFonts w:ascii="Calibri" w:hAnsi="Calibri" w:cstheme="minorHAnsi"/>
                <w:b/>
                <w:color w:val="31849B" w:themeColor="accent5" w:themeShade="BF"/>
                <w:sz w:val="28"/>
                <w:szCs w:val="28"/>
              </w:rPr>
              <w:t>The pH scale</w:t>
            </w:r>
          </w:p>
        </w:tc>
      </w:tr>
      <w:tr w:rsidR="009842C8" w:rsidRPr="00605F32" w14:paraId="31B54100" w14:textId="77777777" w:rsidTr="00F17D7A">
        <w:trPr>
          <w:trHeight w:val="425"/>
        </w:trPr>
        <w:tc>
          <w:tcPr>
            <w:tcW w:w="959" w:type="dxa"/>
            <w:shd w:val="clear" w:color="auto" w:fill="DAEEF3" w:themeFill="accent5" w:themeFillTint="33"/>
          </w:tcPr>
          <w:p w14:paraId="512D294B" w14:textId="77777777" w:rsidR="009842C8" w:rsidRPr="009842C8" w:rsidRDefault="009842C8" w:rsidP="00F17D7A">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8.3.1</w:t>
            </w:r>
          </w:p>
        </w:tc>
        <w:tc>
          <w:tcPr>
            <w:tcW w:w="10206" w:type="dxa"/>
            <w:shd w:val="clear" w:color="auto" w:fill="DAEEF3" w:themeFill="accent5" w:themeFillTint="33"/>
          </w:tcPr>
          <w:p w14:paraId="4C96011B" w14:textId="77777777" w:rsidR="009842C8" w:rsidRPr="00605F32" w:rsidRDefault="009842C8" w:rsidP="00F17D7A">
            <w:pPr>
              <w:spacing w:before="40" w:after="40" w:line="276" w:lineRule="auto"/>
              <w:rPr>
                <w:rFonts w:ascii="Calibri" w:hAnsi="Calibri" w:cstheme="minorHAnsi"/>
                <w:sz w:val="20"/>
                <w:szCs w:val="20"/>
              </w:rPr>
            </w:pPr>
            <m:oMathPara>
              <m:oMathParaPr>
                <m:jc m:val="left"/>
              </m:oMathParaPr>
              <m:oMath>
                <m:r>
                  <w:rPr>
                    <w:rFonts w:ascii="Cambria Math" w:hAnsi="Cambria Math" w:cstheme="minorHAnsi"/>
                    <w:sz w:val="20"/>
                    <w:szCs w:val="20"/>
                  </w:rPr>
                  <m:t>pH=</m:t>
                </m:r>
                <m:r>
                  <w:rPr>
                    <w:rFonts w:ascii="Cambria Math" w:eastAsia="Helvetica" w:hAnsi="Cambria Math" w:cs="Helvetica"/>
                    <w:sz w:val="20"/>
                    <w:szCs w:val="20"/>
                  </w:rPr>
                  <m:t>-</m:t>
                </m:r>
                <m:r>
                  <m:rPr>
                    <m:sty m:val="p"/>
                  </m:rPr>
                  <w:rPr>
                    <w:rFonts w:ascii="Cambria Math" w:hAnsi="Cambria Math" w:cstheme="minorHAnsi"/>
                    <w:sz w:val="20"/>
                    <w:szCs w:val="20"/>
                  </w:rPr>
                  <m:t>log</m:t>
                </m:r>
                <m:r>
                  <m:rPr>
                    <m:sty m:val="p"/>
                  </m:rPr>
                  <w:rPr>
                    <w:rFonts w:ascii="Cambria Math" w:eastAsia="Helvetica" w:hAnsi="Cambria Math" w:cs="Helvetica"/>
                    <w:sz w:val="20"/>
                    <w:szCs w:val="20"/>
                  </w:rPr>
                  <m:t>⁡</m:t>
                </m:r>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aq</m:t>
                    </m:r>
                  </m:e>
                </m:d>
                <m:r>
                  <w:rPr>
                    <w:rFonts w:ascii="Cambria Math" w:hAnsi="Cambria Math" w:cstheme="minorHAnsi"/>
                    <w:sz w:val="20"/>
                    <w:szCs w:val="20"/>
                  </w:rPr>
                  <m:t xml:space="preserve">] and </m:t>
                </m:r>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10</m:t>
                    </m:r>
                  </m:e>
                  <m:sup>
                    <m:r>
                      <w:rPr>
                        <w:rFonts w:ascii="Cambria Math" w:hAnsi="Cambria Math" w:cstheme="minorHAnsi"/>
                        <w:sz w:val="20"/>
                        <w:szCs w:val="20"/>
                      </w:rPr>
                      <m:t>-pH</m:t>
                    </m:r>
                  </m:sup>
                </m:sSup>
              </m:oMath>
            </m:oMathPara>
          </w:p>
        </w:tc>
      </w:tr>
      <w:tr w:rsidR="009842C8" w:rsidRPr="00672404" w14:paraId="590C5461" w14:textId="77777777" w:rsidTr="00F17D7A">
        <w:trPr>
          <w:trHeight w:val="425"/>
        </w:trPr>
        <w:tc>
          <w:tcPr>
            <w:tcW w:w="959" w:type="dxa"/>
            <w:shd w:val="clear" w:color="auto" w:fill="DAEEF3" w:themeFill="accent5" w:themeFillTint="33"/>
          </w:tcPr>
          <w:p w14:paraId="118B6ED3" w14:textId="77777777" w:rsidR="009842C8" w:rsidRPr="009842C8" w:rsidRDefault="009842C8" w:rsidP="00F17D7A">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8.3.2</w:t>
            </w:r>
          </w:p>
        </w:tc>
        <w:tc>
          <w:tcPr>
            <w:tcW w:w="10206" w:type="dxa"/>
            <w:shd w:val="clear" w:color="auto" w:fill="DAEEF3" w:themeFill="accent5" w:themeFillTint="33"/>
          </w:tcPr>
          <w:p w14:paraId="2D27559E" w14:textId="77777777" w:rsidR="009842C8" w:rsidRPr="00672404" w:rsidRDefault="009842C8" w:rsidP="00F17D7A">
            <w:pPr>
              <w:spacing w:before="40" w:after="40" w:line="276" w:lineRule="auto"/>
              <w:rPr>
                <w:rFonts w:ascii="Calibri" w:hAnsi="Calibri" w:cstheme="minorHAnsi"/>
                <w:sz w:val="20"/>
                <w:szCs w:val="20"/>
              </w:rPr>
            </w:pPr>
            <w:r>
              <w:rPr>
                <w:rFonts w:ascii="Calibri" w:hAnsi="Calibri" w:cstheme="minorHAnsi"/>
                <w:sz w:val="20"/>
                <w:szCs w:val="20"/>
              </w:rPr>
              <w:t xml:space="preserve">A change of one pH unit represents a 10-fold change in the hydrogen ion concentration </w:t>
            </w:r>
            <m:oMath>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r>
                <w:rPr>
                  <w:rFonts w:ascii="Cambria Math" w:hAnsi="Cambria Math" w:cstheme="minorHAnsi"/>
                  <w:sz w:val="20"/>
                  <w:szCs w:val="20"/>
                </w:rPr>
                <m:t>]</m:t>
              </m:r>
            </m:oMath>
          </w:p>
        </w:tc>
      </w:tr>
      <w:tr w:rsidR="009842C8" w:rsidRPr="00E57E61" w14:paraId="2122E710" w14:textId="77777777" w:rsidTr="00F17D7A">
        <w:trPr>
          <w:trHeight w:val="425"/>
        </w:trPr>
        <w:tc>
          <w:tcPr>
            <w:tcW w:w="959" w:type="dxa"/>
            <w:shd w:val="clear" w:color="auto" w:fill="DAEEF3" w:themeFill="accent5" w:themeFillTint="33"/>
          </w:tcPr>
          <w:p w14:paraId="490E001A" w14:textId="77777777" w:rsidR="009842C8" w:rsidRPr="009842C8" w:rsidRDefault="009842C8" w:rsidP="00F17D7A">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8.3.3</w:t>
            </w:r>
          </w:p>
        </w:tc>
        <w:tc>
          <w:tcPr>
            <w:tcW w:w="10206" w:type="dxa"/>
            <w:shd w:val="clear" w:color="auto" w:fill="DAEEF3" w:themeFill="accent5" w:themeFillTint="33"/>
          </w:tcPr>
          <w:p w14:paraId="3926D0BE" w14:textId="77777777" w:rsidR="009842C8" w:rsidRPr="00E57E61" w:rsidRDefault="009842C8" w:rsidP="00F17D7A">
            <w:pPr>
              <w:spacing w:before="40" w:after="40" w:line="276" w:lineRule="auto"/>
              <w:rPr>
                <w:rFonts w:ascii="Calibri" w:hAnsi="Calibri" w:cstheme="minorHAnsi"/>
                <w:sz w:val="20"/>
                <w:szCs w:val="20"/>
              </w:rPr>
            </w:pPr>
            <w:r>
              <w:rPr>
                <w:rFonts w:ascii="Calibri" w:hAnsi="Calibri" w:cstheme="minorHAnsi"/>
                <w:sz w:val="20"/>
                <w:szCs w:val="20"/>
              </w:rPr>
              <w:t>pH values distinguish between acidic, neutral and alkaline solutions</w:t>
            </w:r>
          </w:p>
        </w:tc>
      </w:tr>
      <w:tr w:rsidR="009842C8" w:rsidRPr="00BB64C3" w14:paraId="4DF0DD45" w14:textId="77777777" w:rsidTr="00F17D7A">
        <w:trPr>
          <w:trHeight w:val="425"/>
        </w:trPr>
        <w:tc>
          <w:tcPr>
            <w:tcW w:w="959" w:type="dxa"/>
            <w:shd w:val="clear" w:color="auto" w:fill="DAEEF3" w:themeFill="accent5" w:themeFillTint="33"/>
          </w:tcPr>
          <w:p w14:paraId="530702B7" w14:textId="77777777" w:rsidR="009842C8" w:rsidRPr="009842C8" w:rsidRDefault="009842C8" w:rsidP="00F17D7A">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8.3.4</w:t>
            </w:r>
          </w:p>
        </w:tc>
        <w:tc>
          <w:tcPr>
            <w:tcW w:w="10206" w:type="dxa"/>
            <w:shd w:val="clear" w:color="auto" w:fill="DAEEF3" w:themeFill="accent5" w:themeFillTint="33"/>
          </w:tcPr>
          <w:p w14:paraId="4EFFFF45" w14:textId="77777777" w:rsidR="009842C8" w:rsidRPr="00BB64C3" w:rsidRDefault="009842C8" w:rsidP="00F17D7A">
            <w:pPr>
              <w:spacing w:before="40" w:after="40" w:line="276" w:lineRule="auto"/>
              <w:rPr>
                <w:rFonts w:ascii="Calibri" w:hAnsi="Calibri" w:cstheme="minorHAnsi"/>
                <w:sz w:val="20"/>
                <w:szCs w:val="20"/>
              </w:rPr>
            </w:pPr>
            <w:r>
              <w:rPr>
                <w:rFonts w:ascii="Calibri" w:hAnsi="Calibri" w:cstheme="minorHAnsi"/>
                <w:sz w:val="20"/>
                <w:szCs w:val="20"/>
              </w:rPr>
              <w:t xml:space="preserve">The ionic product constant, </w:t>
            </w:r>
            <m:oMath>
              <m:sSup>
                <m:sSupPr>
                  <m:ctrlPr>
                    <w:rPr>
                      <w:rFonts w:ascii="Cambria Math" w:hAnsi="Cambria Math" w:cstheme="minorHAnsi"/>
                      <w:i/>
                      <w:sz w:val="20"/>
                      <w:szCs w:val="20"/>
                    </w:rPr>
                  </m:ctrlPr>
                </m:sSupPr>
                <m:e>
                  <m:r>
                    <w:rPr>
                      <w:rFonts w:ascii="Cambria Math" w:hAnsi="Cambria Math" w:cstheme="minorHAnsi"/>
                      <w:sz w:val="20"/>
                      <w:szCs w:val="20"/>
                    </w:rPr>
                    <m:t>Kw=[H</m:t>
                  </m:r>
                </m:e>
                <m:sup>
                  <m:r>
                    <w:rPr>
                      <w:rFonts w:ascii="Cambria Math" w:hAnsi="Cambria Math" w:cstheme="minorHAnsi"/>
                      <w:sz w:val="20"/>
                      <w:szCs w:val="20"/>
                    </w:rPr>
                    <m:t>+</m:t>
                  </m:r>
                </m:sup>
              </m:sSup>
              <m:r>
                <w:rPr>
                  <w:rFonts w:ascii="Cambria Math" w:hAnsi="Cambria Math" w:cstheme="minorHAnsi"/>
                  <w:sz w:val="20"/>
                  <w:szCs w:val="20"/>
                </w:rPr>
                <m:t>]</m:t>
              </m:r>
              <m:d>
                <m:dPr>
                  <m:begChr m:val="["/>
                  <m:endChr m:val="]"/>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OH</m:t>
                      </m:r>
                    </m:e>
                    <m:sup>
                      <m:r>
                        <w:rPr>
                          <w:rFonts w:ascii="Cambria Math" w:hAnsi="Cambria Math" w:cstheme="minorHAnsi"/>
                          <w:sz w:val="20"/>
                          <w:szCs w:val="20"/>
                        </w:rPr>
                        <m:t>-</m:t>
                      </m:r>
                    </m:sup>
                  </m:sSup>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10</m:t>
                  </m:r>
                </m:e>
                <m:sup>
                  <m:r>
                    <w:rPr>
                      <w:rFonts w:ascii="Cambria Math" w:hAnsi="Cambria Math" w:cstheme="minorHAnsi"/>
                      <w:sz w:val="20"/>
                      <w:szCs w:val="20"/>
                    </w:rPr>
                    <m:t>-14</m:t>
                  </m:r>
                </m:sup>
              </m:sSup>
            </m:oMath>
            <w:r>
              <w:rPr>
                <w:rFonts w:ascii="Calibri" w:eastAsiaTheme="minorEastAsia" w:hAnsi="Calibri" w:cstheme="minorHAnsi"/>
                <w:sz w:val="20"/>
                <w:szCs w:val="20"/>
              </w:rPr>
              <w:t xml:space="preserve"> at 298K</w:t>
            </w:r>
          </w:p>
        </w:tc>
      </w:tr>
      <w:tr w:rsidR="009842C8" w:rsidRPr="00BB64C3" w14:paraId="25E9C87B" w14:textId="77777777" w:rsidTr="00F17D7A">
        <w:trPr>
          <w:trHeight w:val="425"/>
        </w:trPr>
        <w:tc>
          <w:tcPr>
            <w:tcW w:w="959" w:type="dxa"/>
            <w:shd w:val="clear" w:color="auto" w:fill="DAEEF3" w:themeFill="accent5" w:themeFillTint="33"/>
          </w:tcPr>
          <w:p w14:paraId="2C658CCA" w14:textId="77777777" w:rsidR="009842C8" w:rsidRPr="009842C8" w:rsidRDefault="009842C8" w:rsidP="00F17D7A">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8.3.5</w:t>
            </w:r>
          </w:p>
        </w:tc>
        <w:tc>
          <w:tcPr>
            <w:tcW w:w="10206" w:type="dxa"/>
            <w:shd w:val="clear" w:color="auto" w:fill="DAEEF3" w:themeFill="accent5" w:themeFillTint="33"/>
          </w:tcPr>
          <w:p w14:paraId="4ED6EA5D" w14:textId="77777777" w:rsidR="009842C8" w:rsidRPr="00BB64C3" w:rsidRDefault="009842C8" w:rsidP="00F17D7A">
            <w:pPr>
              <w:spacing w:before="40" w:after="40" w:line="276" w:lineRule="auto"/>
              <w:rPr>
                <w:rFonts w:ascii="Calibri" w:hAnsi="Calibri" w:cstheme="minorHAnsi"/>
                <w:sz w:val="20"/>
                <w:szCs w:val="20"/>
              </w:rPr>
            </w:pPr>
            <w:r>
              <w:rPr>
                <w:rFonts w:ascii="Calibri" w:hAnsi="Calibri" w:cstheme="minorHAnsi"/>
                <w:sz w:val="20"/>
                <w:szCs w:val="20"/>
              </w:rPr>
              <w:t xml:space="preserve">Solving problems involving pH, </w:t>
            </w:r>
            <m:oMath>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r>
                <w:rPr>
                  <w:rFonts w:ascii="Cambria Math" w:hAnsi="Cambria Math" w:cstheme="minorHAnsi"/>
                  <w:sz w:val="20"/>
                  <w:szCs w:val="20"/>
                </w:rPr>
                <m:t>]</m:t>
              </m:r>
            </m:oMath>
            <w:r>
              <w:rPr>
                <w:rFonts w:ascii="Calibri" w:eastAsiaTheme="minorEastAsia" w:hAnsi="Calibri" w:cstheme="minorHAnsi"/>
                <w:sz w:val="20"/>
                <w:szCs w:val="20"/>
              </w:rPr>
              <w:t xml:space="preserve"> and </w:t>
            </w:r>
            <m:oMath>
              <m:sSup>
                <m:sSupPr>
                  <m:ctrlPr>
                    <w:rPr>
                      <w:rFonts w:ascii="Cambria Math" w:hAnsi="Cambria Math" w:cstheme="minorHAnsi"/>
                      <w:i/>
                      <w:sz w:val="20"/>
                      <w:szCs w:val="20"/>
                    </w:rPr>
                  </m:ctrlPr>
                </m:sSupPr>
                <m:e>
                  <m:r>
                    <w:rPr>
                      <w:rFonts w:ascii="Cambria Math" w:hAnsi="Cambria Math" w:cstheme="minorHAnsi"/>
                      <w:sz w:val="20"/>
                      <w:szCs w:val="20"/>
                    </w:rPr>
                    <m:t>[OH</m:t>
                  </m:r>
                </m:e>
                <m:sup>
                  <m:r>
                    <w:rPr>
                      <w:rFonts w:ascii="Cambria Math" w:hAnsi="Cambria Math" w:cstheme="minorHAnsi"/>
                      <w:sz w:val="20"/>
                      <w:szCs w:val="20"/>
                    </w:rPr>
                    <m:t>-</m:t>
                  </m:r>
                </m:sup>
              </m:sSup>
              <m:r>
                <w:rPr>
                  <w:rFonts w:ascii="Cambria Math" w:hAnsi="Cambria Math" w:cstheme="minorHAnsi"/>
                  <w:sz w:val="20"/>
                  <w:szCs w:val="20"/>
                </w:rPr>
                <m:t>]</m:t>
              </m:r>
            </m:oMath>
          </w:p>
        </w:tc>
      </w:tr>
      <w:tr w:rsidR="009842C8" w14:paraId="052E0D36" w14:textId="77777777" w:rsidTr="00F17D7A">
        <w:trPr>
          <w:trHeight w:val="425"/>
        </w:trPr>
        <w:tc>
          <w:tcPr>
            <w:tcW w:w="959" w:type="dxa"/>
            <w:shd w:val="clear" w:color="auto" w:fill="DAEEF3" w:themeFill="accent5" w:themeFillTint="33"/>
          </w:tcPr>
          <w:p w14:paraId="14BCD03B" w14:textId="77777777" w:rsidR="009842C8" w:rsidRPr="009842C8" w:rsidRDefault="009842C8" w:rsidP="00F17D7A">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8.3.6</w:t>
            </w:r>
          </w:p>
        </w:tc>
        <w:tc>
          <w:tcPr>
            <w:tcW w:w="10206" w:type="dxa"/>
            <w:shd w:val="clear" w:color="auto" w:fill="DAEEF3" w:themeFill="accent5" w:themeFillTint="33"/>
          </w:tcPr>
          <w:p w14:paraId="2A8D2E18" w14:textId="77777777" w:rsidR="009842C8" w:rsidRDefault="009842C8" w:rsidP="00F17D7A">
            <w:pPr>
              <w:spacing w:before="40" w:after="40" w:line="276" w:lineRule="auto"/>
              <w:rPr>
                <w:rFonts w:ascii="Calibri" w:hAnsi="Calibri" w:cstheme="minorHAnsi"/>
                <w:sz w:val="20"/>
                <w:szCs w:val="20"/>
              </w:rPr>
            </w:pPr>
            <w:r>
              <w:rPr>
                <w:rFonts w:ascii="Calibri" w:hAnsi="Calibri" w:cstheme="minorHAnsi"/>
                <w:sz w:val="20"/>
                <w:szCs w:val="20"/>
              </w:rPr>
              <w:t>Students should be familiar with the use of a pH meter and universal indicator</w:t>
            </w:r>
          </w:p>
        </w:tc>
      </w:tr>
    </w:tbl>
    <w:p w14:paraId="52BD96D3" w14:textId="77777777" w:rsidR="009842C8" w:rsidRPr="008F104A" w:rsidRDefault="009842C8" w:rsidP="009842C8">
      <w:pPr>
        <w:pStyle w:val="heading"/>
        <w:tabs>
          <w:tab w:val="left" w:pos="2649"/>
        </w:tabs>
        <w:spacing w:before="240" w:after="0" w:line="276" w:lineRule="auto"/>
        <w:ind w:firstLine="360"/>
        <w:rPr>
          <w:rFonts w:ascii="Calibri" w:hAnsi="Calibri"/>
          <w:color w:val="31849B" w:themeColor="accent5" w:themeShade="BF"/>
          <w:szCs w:val="24"/>
        </w:rPr>
      </w:pPr>
      <w:r w:rsidRPr="005B31AF">
        <w:rPr>
          <w:rFonts w:ascii="Calibri" w:hAnsi="Calibri"/>
          <w:color w:val="31849B" w:themeColor="accent5" w:themeShade="BF"/>
          <w:szCs w:val="24"/>
        </w:rPr>
        <w:t>Self-Ionization of Water</w:t>
      </w:r>
    </w:p>
    <w:p w14:paraId="4E4FFE0F" w14:textId="77777777" w:rsidR="009842C8" w:rsidRPr="007A3EC4" w:rsidRDefault="009842C8" w:rsidP="009842C8">
      <w:pPr>
        <w:pStyle w:val="ListParagraph"/>
        <w:numPr>
          <w:ilvl w:val="0"/>
          <w:numId w:val="6"/>
        </w:numPr>
        <w:spacing w:before="120" w:after="120" w:line="276" w:lineRule="auto"/>
        <w:rPr>
          <w:rFonts w:ascii="Calibri" w:hAnsi="Calibri" w:cs="Utsaah"/>
          <w:sz w:val="21"/>
          <w:szCs w:val="21"/>
        </w:rPr>
      </w:pPr>
      <w:r>
        <w:rPr>
          <w:rFonts w:ascii="Calibri" w:hAnsi="Calibri" w:cs="Utsaah"/>
          <w:sz w:val="21"/>
          <w:szCs w:val="21"/>
        </w:rPr>
        <w:t xml:space="preserve">Because of its amphoteric (or amphiprotic) nature, water does not always remain as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H</m:t>
            </m:r>
          </m:e>
          <m:sub>
            <m:r>
              <m:rPr>
                <m:sty m:val="p"/>
              </m:rPr>
              <w:rPr>
                <w:rFonts w:ascii="Cambria Math" w:eastAsiaTheme="minorEastAsia" w:hAnsi="Cambria Math" w:cs="Utsaah"/>
                <w:sz w:val="21"/>
                <w:szCs w:val="21"/>
              </w:rPr>
              <m:t>2</m:t>
            </m:r>
          </m:sub>
        </m:sSub>
        <m:r>
          <m:rPr>
            <m:sty m:val="p"/>
          </m:rPr>
          <w:rPr>
            <w:rFonts w:ascii="Cambria Math" w:eastAsiaTheme="minorEastAsia" w:hAnsi="Cambria Math" w:cs="Utsaah"/>
            <w:sz w:val="21"/>
            <w:szCs w:val="21"/>
          </w:rPr>
          <m:t>O</m:t>
        </m:r>
      </m:oMath>
      <w:r>
        <w:rPr>
          <w:rFonts w:ascii="Calibri" w:eastAsiaTheme="minorEastAsia" w:hAnsi="Calibri" w:cs="Utsaah"/>
          <w:sz w:val="21"/>
          <w:szCs w:val="21"/>
        </w:rPr>
        <w:t xml:space="preserve"> molecules. </w:t>
      </w:r>
    </w:p>
    <w:p w14:paraId="6DD26462" w14:textId="77777777" w:rsidR="009842C8" w:rsidRPr="000F41F7" w:rsidRDefault="009842C8" w:rsidP="009842C8">
      <w:pPr>
        <w:pStyle w:val="ListParagraph"/>
        <w:numPr>
          <w:ilvl w:val="0"/>
          <w:numId w:val="6"/>
        </w:numPr>
        <w:spacing w:before="120" w:after="120" w:line="276" w:lineRule="auto"/>
        <w:rPr>
          <w:rFonts w:ascii="Calibri" w:hAnsi="Calibri" w:cs="Utsaah"/>
          <w:sz w:val="21"/>
          <w:szCs w:val="21"/>
        </w:rPr>
      </w:pPr>
      <w:r>
        <w:rPr>
          <w:rFonts w:ascii="Calibri" w:hAnsi="Calibri" w:cs="Utsaah"/>
          <w:sz w:val="21"/>
          <w:szCs w:val="21"/>
        </w:rPr>
        <w:t xml:space="preserve">Water will self-ionize, where it will exist in equilibrium between two water molecules and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H</m:t>
            </m:r>
          </m:e>
          <m:sub>
            <m:r>
              <m:rPr>
                <m:sty m:val="p"/>
              </m:rPr>
              <w:rPr>
                <w:rFonts w:ascii="Cambria Math" w:eastAsiaTheme="minorEastAsia" w:hAnsi="Cambria Math" w:cs="Utsaah"/>
                <w:sz w:val="21"/>
                <w:szCs w:val="21"/>
              </w:rPr>
              <m:t>3</m:t>
            </m:r>
          </m:sub>
        </m:sSub>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O</m:t>
            </m:r>
          </m:e>
          <m:sup>
            <m:r>
              <w:rPr>
                <w:rFonts w:ascii="Cambria Math" w:eastAsiaTheme="minorEastAsia" w:hAnsi="Cambria Math" w:cs="Utsaah"/>
                <w:sz w:val="21"/>
                <w:szCs w:val="21"/>
              </w:rPr>
              <m:t>+</m:t>
            </m:r>
          </m:sup>
        </m:sSup>
      </m:oMath>
      <w:r w:rsidRPr="000F41F7">
        <w:rPr>
          <w:rFonts w:ascii="Calibri" w:eastAsiaTheme="minorEastAsia" w:hAnsi="Calibri" w:cs="Utsaah"/>
          <w:sz w:val="21"/>
          <w:szCs w:val="21"/>
        </w:rPr>
        <w:t xml:space="preserve">  and </w:t>
      </w:r>
      <m:oMath>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oMath>
    </w:p>
    <w:p w14:paraId="3B61E2C3" w14:textId="77777777" w:rsidR="009842C8" w:rsidRPr="006D4676" w:rsidRDefault="00F17D7A" w:rsidP="009842C8">
      <w:pPr>
        <w:pStyle w:val="ListParagraph"/>
        <w:spacing w:before="120" w:after="120" w:line="276" w:lineRule="auto"/>
        <w:rPr>
          <w:rFonts w:ascii="Calibri" w:hAnsi="Calibri" w:cs="Utsaah"/>
          <w:sz w:val="21"/>
          <w:szCs w:val="21"/>
        </w:rPr>
      </w:pPr>
      <m:oMathPara>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2H</m:t>
              </m:r>
            </m:e>
            <m:sub>
              <m:r>
                <m:rPr>
                  <m:sty m:val="p"/>
                </m:rPr>
                <w:rPr>
                  <w:rFonts w:ascii="Cambria Math" w:eastAsiaTheme="minorEastAsia" w:hAnsi="Cambria Math" w:cs="Utsaah"/>
                  <w:sz w:val="21"/>
                  <w:szCs w:val="21"/>
                </w:rPr>
                <m:t>2</m:t>
              </m:r>
            </m:sub>
          </m:sSub>
          <m:r>
            <m:rPr>
              <m:sty m:val="p"/>
            </m:rPr>
            <w:rPr>
              <w:rFonts w:ascii="Cambria Math" w:eastAsiaTheme="minorEastAsia" w:hAnsi="Cambria Math" w:cs="Utsaah"/>
              <w:sz w:val="21"/>
              <w:szCs w:val="21"/>
            </w:rPr>
            <m:t>O</m:t>
          </m:r>
          <m: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H</m:t>
              </m:r>
            </m:e>
            <m:sub>
              <m:r>
                <m:rPr>
                  <m:sty m:val="p"/>
                </m:rPr>
                <w:rPr>
                  <w:rFonts w:ascii="Cambria Math" w:eastAsiaTheme="minorEastAsia" w:hAnsi="Cambria Math" w:cs="Utsaah"/>
                  <w:sz w:val="21"/>
                  <w:szCs w:val="21"/>
                </w:rPr>
                <m:t>3</m:t>
              </m:r>
            </m:sub>
          </m:sSub>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O</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oMath>
      </m:oMathPara>
    </w:p>
    <w:p w14:paraId="354520B1" w14:textId="77777777" w:rsidR="009842C8" w:rsidRPr="00841663" w:rsidRDefault="00F17D7A" w:rsidP="009842C8">
      <w:pPr>
        <w:pStyle w:val="ListParagraph"/>
        <w:numPr>
          <w:ilvl w:val="0"/>
          <w:numId w:val="6"/>
        </w:numPr>
        <w:spacing w:before="120" w:after="120" w:line="276" w:lineRule="auto"/>
        <w:rPr>
          <w:rFonts w:ascii="Calibri" w:hAnsi="Calibri" w:cs="Utsaah"/>
          <w:sz w:val="21"/>
          <w:szCs w:val="21"/>
        </w:rPr>
      </w:pP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W</m:t>
            </m:r>
          </m:sub>
        </m:sSub>
      </m:oMath>
      <w:r w:rsidR="009842C8">
        <w:rPr>
          <w:rFonts w:ascii="Calibri" w:eastAsiaTheme="minorEastAsia" w:hAnsi="Calibri" w:cs="Utsaah"/>
          <w:sz w:val="21"/>
          <w:szCs w:val="21"/>
        </w:rPr>
        <w:t xml:space="preserve"> is the ionization constant of </w:t>
      </w:r>
      <w:proofErr w:type="gramStart"/>
      <w:r w:rsidR="009842C8">
        <w:rPr>
          <w:rFonts w:ascii="Calibri" w:eastAsiaTheme="minorEastAsia" w:hAnsi="Calibri" w:cs="Utsaah"/>
          <w:sz w:val="21"/>
          <w:szCs w:val="21"/>
        </w:rPr>
        <w:t>water:</w:t>
      </w:r>
      <w:proofErr w:type="gramEnd"/>
      <w:r w:rsidR="009842C8">
        <w:rPr>
          <w:rFonts w:ascii="Calibri" w:eastAsiaTheme="minorEastAsia" w:hAnsi="Calibri" w:cs="Utsaah"/>
          <w:sz w:val="21"/>
          <w:szCs w:val="21"/>
        </w:rPr>
        <w:t xml:space="preserve"> </w:t>
      </w:r>
    </w:p>
    <w:p w14:paraId="3803F593" w14:textId="77777777" w:rsidR="009842C8" w:rsidRPr="00841663" w:rsidRDefault="00F17D7A" w:rsidP="009842C8">
      <w:pPr>
        <w:spacing w:before="120" w:after="120" w:line="276" w:lineRule="auto"/>
        <w:jc w:val="center"/>
        <w:rPr>
          <w:rFonts w:ascii="Calibri" w:eastAsiaTheme="minorEastAsia" w:hAnsi="Calibri" w:cs="Utsaah"/>
          <w:sz w:val="21"/>
          <w:szCs w:val="21"/>
        </w:rPr>
      </w:pPr>
      <m:oMathPara>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W</m:t>
              </m:r>
            </m:sub>
          </m:sSub>
          <m:r>
            <m:rPr>
              <m:sty m:val="p"/>
            </m:rPr>
            <w:rPr>
              <w:rFonts w:ascii="Cambria Math" w:eastAsiaTheme="minorEastAsia" w:hAnsi="Cambria Math" w:cs="Utsaah"/>
              <w:sz w:val="21"/>
              <w:szCs w:val="21"/>
            </w:rPr>
            <m:t>=</m:t>
          </m:r>
          <m:d>
            <m:dPr>
              <m:begChr m:val="["/>
              <m:endChr m:val="]"/>
              <m:ctrlPr>
                <w:rPr>
                  <w:rFonts w:ascii="Cambria Math" w:eastAsiaTheme="minorEastAsia" w:hAnsi="Cambria Math" w:cs="Utsaah"/>
                  <w:sz w:val="21"/>
                  <w:szCs w:val="21"/>
                </w:rPr>
              </m:ctrlPr>
            </m:dPr>
            <m:e>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ctrlPr>
                <w:rPr>
                  <w:rFonts w:ascii="Cambria Math" w:eastAsiaTheme="minorEastAsia" w:hAnsi="Cambria Math" w:cs="Utsaah"/>
                  <w:i/>
                  <w:sz w:val="21"/>
                  <w:szCs w:val="21"/>
                </w:rPr>
              </m:ctrlPr>
            </m:e>
          </m:d>
          <m:d>
            <m:dPr>
              <m:begChr m:val="["/>
              <m:endChr m:val="]"/>
              <m:ctrlPr>
                <w:rPr>
                  <w:rFonts w:ascii="Cambria Math" w:eastAsiaTheme="minorEastAsia" w:hAnsi="Cambria Math" w:cs="Utsaah"/>
                  <w:i/>
                  <w:sz w:val="21"/>
                  <w:szCs w:val="21"/>
                </w:rPr>
              </m:ctrlPr>
            </m:dPr>
            <m:e>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ctrlPr>
                <w:rPr>
                  <w:rFonts w:ascii="Cambria Math" w:eastAsiaTheme="minorEastAsia" w:hAnsi="Cambria Math" w:cs="Utsaah"/>
                  <w:sz w:val="21"/>
                  <w:szCs w:val="21"/>
                </w:rPr>
              </m:ctrlPr>
            </m:e>
          </m:d>
          <m:r>
            <m:rPr>
              <m:sty m:val="p"/>
            </m:rPr>
            <w:rPr>
              <w:rFonts w:ascii="Cambria Math" w:eastAsiaTheme="minorEastAsia" w:hAnsi="Cambria Math" w:cs="Utsaah"/>
              <w:sz w:val="21"/>
              <w:szCs w:val="21"/>
            </w:rPr>
            <m:t>=</m:t>
          </m:r>
          <m:d>
            <m:dPr>
              <m:ctrlPr>
                <w:rPr>
                  <w:rFonts w:ascii="Cambria Math" w:eastAsiaTheme="minorEastAsia" w:hAnsi="Cambria Math" w:cs="Utsaah"/>
                  <w:sz w:val="21"/>
                  <w:szCs w:val="21"/>
                </w:rPr>
              </m:ctrlPr>
            </m:dPr>
            <m:e>
              <m:r>
                <m:rPr>
                  <m:sty m:val="p"/>
                </m:rPr>
                <w:rPr>
                  <w:rFonts w:ascii="Cambria Math" w:eastAsiaTheme="minorEastAsia" w:hAnsi="Cambria Math" w:cs="Utsaah"/>
                  <w:sz w:val="21"/>
                  <w:szCs w:val="21"/>
                </w:rPr>
                <m:t>1.0×</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10</m:t>
                  </m:r>
                </m:e>
                <m:sup>
                  <m:r>
                    <w:rPr>
                      <w:rFonts w:ascii="Cambria Math" w:eastAsiaTheme="minorEastAsia" w:hAnsi="Cambria Math" w:cs="Utsaah"/>
                      <w:sz w:val="21"/>
                      <w:szCs w:val="21"/>
                    </w:rPr>
                    <m:t>-7</m:t>
                  </m:r>
                </m:sup>
              </m:sSup>
            </m:e>
          </m:d>
          <m:d>
            <m:dPr>
              <m:ctrlPr>
                <w:rPr>
                  <w:rFonts w:ascii="Cambria Math" w:eastAsiaTheme="minorEastAsia" w:hAnsi="Cambria Math" w:cs="Utsaah"/>
                  <w:sz w:val="21"/>
                  <w:szCs w:val="21"/>
                </w:rPr>
              </m:ctrlPr>
            </m:dPr>
            <m:e>
              <m:r>
                <m:rPr>
                  <m:sty m:val="p"/>
                </m:rPr>
                <w:rPr>
                  <w:rFonts w:ascii="Cambria Math" w:eastAsiaTheme="minorEastAsia" w:hAnsi="Cambria Math" w:cs="Utsaah"/>
                  <w:sz w:val="21"/>
                  <w:szCs w:val="21"/>
                </w:rPr>
                <m:t>1.0×</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10</m:t>
                  </m:r>
                </m:e>
                <m:sup>
                  <m:r>
                    <w:rPr>
                      <w:rFonts w:ascii="Cambria Math" w:eastAsiaTheme="minorEastAsia" w:hAnsi="Cambria Math" w:cs="Utsaah"/>
                      <w:sz w:val="21"/>
                      <w:szCs w:val="21"/>
                    </w:rPr>
                    <m:t>-7</m:t>
                  </m:r>
                </m:sup>
              </m:sSup>
            </m:e>
          </m:d>
          <m:r>
            <m:rPr>
              <m:sty m:val="p"/>
            </m:rPr>
            <w:rPr>
              <w:rFonts w:ascii="Cambria Math" w:eastAsiaTheme="minorEastAsia" w:hAnsi="Cambria Math" w:cs="Utsaah"/>
              <w:sz w:val="21"/>
              <w:szCs w:val="21"/>
            </w:rPr>
            <m:t>=1.0×</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10</m:t>
              </m:r>
            </m:e>
            <m:sup>
              <m:r>
                <w:rPr>
                  <w:rFonts w:ascii="Cambria Math" w:eastAsiaTheme="minorEastAsia" w:hAnsi="Cambria Math" w:cs="Utsaah"/>
                  <w:sz w:val="21"/>
                  <w:szCs w:val="21"/>
                </w:rPr>
                <m:t>-14</m:t>
              </m:r>
            </m:sup>
          </m:sSup>
        </m:oMath>
      </m:oMathPara>
    </w:p>
    <w:p w14:paraId="0AF0E8FD" w14:textId="77777777" w:rsidR="009842C8" w:rsidRPr="005B31AF" w:rsidRDefault="009842C8" w:rsidP="009842C8">
      <w:pPr>
        <w:pStyle w:val="heading"/>
        <w:tabs>
          <w:tab w:val="left" w:pos="2649"/>
        </w:tabs>
        <w:spacing w:before="240" w:after="0" w:line="276" w:lineRule="auto"/>
        <w:ind w:firstLine="360"/>
        <w:rPr>
          <w:rFonts w:ascii="Calibri" w:hAnsi="Calibri"/>
          <w:color w:val="31849B" w:themeColor="accent5" w:themeShade="BF"/>
          <w:szCs w:val="24"/>
        </w:rPr>
      </w:pPr>
      <w:r w:rsidRPr="005B31AF">
        <w:rPr>
          <w:rFonts w:ascii="Calibri" w:hAnsi="Calibri"/>
          <w:color w:val="31849B" w:themeColor="accent5" w:themeShade="BF"/>
          <w:szCs w:val="24"/>
        </w:rPr>
        <w:t>pH and pOH</w:t>
      </w:r>
    </w:p>
    <w:p w14:paraId="5726EA8E" w14:textId="77777777" w:rsidR="009842C8" w:rsidRDefault="009842C8" w:rsidP="009842C8">
      <w:pPr>
        <w:pStyle w:val="ListParagraph"/>
        <w:numPr>
          <w:ilvl w:val="0"/>
          <w:numId w:val="8"/>
        </w:numPr>
        <w:rPr>
          <w:rFonts w:ascii="Calibri" w:eastAsiaTheme="minorEastAsia" w:hAnsi="Calibri" w:cs="Utsaah"/>
          <w:sz w:val="21"/>
          <w:szCs w:val="21"/>
        </w:rPr>
      </w:pPr>
      <w:r w:rsidRPr="005B31AF">
        <w:rPr>
          <w:rFonts w:ascii="Helvetica" w:hAnsi="Helvetica" w:cs="Helvetica"/>
          <w:noProof/>
          <w:color w:val="31849B" w:themeColor="accent5" w:themeShade="BF"/>
        </w:rPr>
        <w:drawing>
          <wp:anchor distT="0" distB="0" distL="114300" distR="114300" simplePos="0" relativeHeight="251674624" behindDoc="0" locked="0" layoutInCell="1" allowOverlap="1" wp14:anchorId="31560CBC" wp14:editId="4D334FDA">
            <wp:simplePos x="0" y="0"/>
            <wp:positionH relativeFrom="column">
              <wp:posOffset>5912857</wp:posOffset>
            </wp:positionH>
            <wp:positionV relativeFrom="paragraph">
              <wp:posOffset>68936</wp:posOffset>
            </wp:positionV>
            <wp:extent cx="1434465" cy="2540635"/>
            <wp:effectExtent l="0" t="0" r="0" b="0"/>
            <wp:wrapTight wrapText="bothSides">
              <wp:wrapPolygon edited="0">
                <wp:start x="0" y="0"/>
                <wp:lineTo x="0" y="21379"/>
                <wp:lineTo x="21036" y="21379"/>
                <wp:lineTo x="210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465" cy="2540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heme="minorEastAsia" w:hAnsi="Calibri" w:cs="Utsaah"/>
          <w:sz w:val="21"/>
          <w:szCs w:val="21"/>
        </w:rPr>
        <w:t>“</w:t>
      </w:r>
      <m:oMath>
        <m:r>
          <w:rPr>
            <w:rFonts w:ascii="Cambria Math" w:eastAsiaTheme="minorEastAsia" w:hAnsi="Cambria Math" w:cs="Utsaah"/>
            <w:sz w:val="21"/>
            <w:szCs w:val="21"/>
          </w:rPr>
          <m:t>p</m:t>
        </m:r>
      </m:oMath>
      <w:r>
        <w:rPr>
          <w:rFonts w:ascii="Calibri" w:eastAsiaTheme="minorEastAsia" w:hAnsi="Calibri" w:cs="Utsaah"/>
          <w:sz w:val="21"/>
          <w:szCs w:val="21"/>
        </w:rPr>
        <w:t>” represents taking the negative logarithm of the value (</w:t>
      </w:r>
      <m:oMath>
        <m:r>
          <m:rPr>
            <m:sty m:val="p"/>
          </m:rPr>
          <w:rPr>
            <w:rFonts w:ascii="Cambria Math" w:eastAsiaTheme="minorEastAsia" w:hAnsi="Cambria Math" w:cs="Utsaah"/>
            <w:sz w:val="21"/>
            <w:szCs w:val="21"/>
          </w:rPr>
          <m:t>p=-log⁡)</m:t>
        </m:r>
      </m:oMath>
      <w:r>
        <w:rPr>
          <w:rFonts w:ascii="Calibri" w:eastAsiaTheme="minorEastAsia" w:hAnsi="Calibri" w:cs="Utsaah"/>
          <w:sz w:val="21"/>
          <w:szCs w:val="21"/>
        </w:rPr>
        <w:t xml:space="preserve"> Therefore:</w:t>
      </w:r>
    </w:p>
    <w:p w14:paraId="0B012FB7" w14:textId="77777777" w:rsidR="009842C8" w:rsidRDefault="00F17D7A" w:rsidP="009842C8">
      <w:pPr>
        <w:pStyle w:val="ListParagraph"/>
        <w:numPr>
          <w:ilvl w:val="1"/>
          <w:numId w:val="1"/>
        </w:numPr>
        <w:rPr>
          <w:rFonts w:ascii="Calibri" w:eastAsiaTheme="minorEastAsia" w:hAnsi="Calibri" w:cs="Utsaah"/>
          <w:sz w:val="21"/>
          <w:szCs w:val="21"/>
        </w:rPr>
      </w:pPr>
      <m:oMath>
        <m:sSub>
          <m:sSubPr>
            <m:ctrlPr>
              <w:rPr>
                <w:rFonts w:ascii="Cambria Math" w:hAnsi="Cambria Math" w:cs="Utsaah"/>
                <w:sz w:val="21"/>
                <w:szCs w:val="21"/>
              </w:rPr>
            </m:ctrlPr>
          </m:sSubPr>
          <m:e>
            <m:r>
              <m:rPr>
                <m:sty m:val="p"/>
              </m:rPr>
              <w:rPr>
                <w:rFonts w:ascii="Cambria Math" w:hAnsi="Cambria Math" w:cs="Utsaah"/>
                <w:sz w:val="21"/>
                <w:szCs w:val="21"/>
              </w:rPr>
              <m:t>pK</m:t>
            </m:r>
          </m:e>
          <m:sub>
            <m:r>
              <w:rPr>
                <w:rFonts w:ascii="Cambria Math" w:hAnsi="Cambria Math" w:cs="Utsaah"/>
                <w:sz w:val="21"/>
                <w:szCs w:val="21"/>
              </w:rPr>
              <m:t>W</m:t>
            </m:r>
          </m:sub>
        </m:sSub>
        <m:r>
          <m:rPr>
            <m:sty m:val="p"/>
          </m:rPr>
          <w:rPr>
            <w:rFonts w:ascii="Cambria Math" w:hAnsi="Cambria Math" w:cs="Utsaah"/>
            <w:sz w:val="21"/>
            <w:szCs w:val="21"/>
          </w:rPr>
          <m:t>=</m:t>
        </m:r>
        <m:r>
          <m:rPr>
            <m:sty m:val="p"/>
          </m:rPr>
          <w:rPr>
            <w:rFonts w:ascii="Cambria Math" w:eastAsiaTheme="minorEastAsia" w:hAnsi="Cambria Math" w:cs="Utsaah"/>
            <w:sz w:val="21"/>
            <w:szCs w:val="21"/>
          </w:rPr>
          <m:t>pH+pOH=14</m:t>
        </m:r>
      </m:oMath>
    </w:p>
    <w:p w14:paraId="4790490F" w14:textId="77777777" w:rsidR="009842C8" w:rsidRPr="007C635B" w:rsidRDefault="009842C8" w:rsidP="009842C8">
      <w:pPr>
        <w:pStyle w:val="ListParagraph"/>
        <w:numPr>
          <w:ilvl w:val="1"/>
          <w:numId w:val="1"/>
        </w:numPr>
        <w:rPr>
          <w:rFonts w:ascii="Calibri" w:eastAsiaTheme="minorEastAsia" w:hAnsi="Calibri" w:cs="Utsaah"/>
          <w:sz w:val="21"/>
          <w:szCs w:val="21"/>
        </w:rPr>
      </w:pPr>
      <m:oMath>
        <m:r>
          <m:rPr>
            <m:sty m:val="p"/>
          </m:rPr>
          <w:rPr>
            <w:rFonts w:ascii="Cambria Math" w:eastAsiaTheme="minorEastAsia" w:hAnsi="Cambria Math" w:cs="Utsaah"/>
            <w:sz w:val="21"/>
            <w:szCs w:val="21"/>
          </w:rPr>
          <m:t>pH=-</m:t>
        </m:r>
        <m:func>
          <m:funcPr>
            <m:ctrlPr>
              <w:rPr>
                <w:rFonts w:ascii="Cambria Math" w:eastAsiaTheme="minorEastAsia" w:hAnsi="Cambria Math" w:cs="Utsaah"/>
                <w:sz w:val="21"/>
                <w:szCs w:val="21"/>
              </w:rPr>
            </m:ctrlPr>
          </m:funcPr>
          <m:fName>
            <m:r>
              <m:rPr>
                <m:sty m:val="p"/>
              </m:rPr>
              <w:rPr>
                <w:rFonts w:ascii="Cambria Math" w:hAnsi="Cambria Math" w:cs="Utsaah"/>
                <w:sz w:val="21"/>
                <w:szCs w:val="21"/>
              </w:rPr>
              <m:t>log</m:t>
            </m:r>
          </m:fName>
          <m:e>
            <m:r>
              <m:rPr>
                <m:sty m:val="p"/>
              </m:rPr>
              <w:rPr>
                <w:rFonts w:ascii="Cambria Math" w:hAnsi="Cambria Math" w:cs="Utsaah"/>
                <w:sz w:val="21"/>
                <w:szCs w:val="21"/>
              </w:rPr>
              <m:t>[</m:t>
            </m:r>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r>
              <m:rPr>
                <m:sty m:val="p"/>
              </m:rPr>
              <w:rPr>
                <w:rFonts w:ascii="Cambria Math" w:hAnsi="Cambria Math" w:cs="Utsaah"/>
                <w:sz w:val="21"/>
                <w:szCs w:val="21"/>
              </w:rPr>
              <m:t>]</m:t>
            </m:r>
          </m:e>
        </m:func>
      </m:oMath>
    </w:p>
    <w:p w14:paraId="054FAC87" w14:textId="77777777" w:rsidR="009842C8" w:rsidRPr="007C635B" w:rsidRDefault="009842C8" w:rsidP="009842C8">
      <w:pPr>
        <w:pStyle w:val="ListParagraph"/>
        <w:numPr>
          <w:ilvl w:val="1"/>
          <w:numId w:val="1"/>
        </w:numPr>
        <w:rPr>
          <w:rFonts w:ascii="Calibri" w:eastAsiaTheme="minorEastAsia" w:hAnsi="Calibri" w:cs="Utsaah"/>
          <w:sz w:val="21"/>
          <w:szCs w:val="21"/>
        </w:rPr>
      </w:pPr>
      <m:oMath>
        <m:r>
          <m:rPr>
            <m:sty m:val="p"/>
          </m:rPr>
          <w:rPr>
            <w:rFonts w:ascii="Cambria Math" w:eastAsiaTheme="minorEastAsia" w:hAnsi="Cambria Math" w:cs="Utsaah"/>
            <w:sz w:val="21"/>
            <w:szCs w:val="21"/>
          </w:rPr>
          <m:t>pOH=-</m:t>
        </m:r>
        <m:func>
          <m:funcPr>
            <m:ctrlPr>
              <w:rPr>
                <w:rFonts w:ascii="Cambria Math" w:eastAsiaTheme="minorEastAsia" w:hAnsi="Cambria Math" w:cs="Utsaah"/>
                <w:sz w:val="21"/>
                <w:szCs w:val="21"/>
              </w:rPr>
            </m:ctrlPr>
          </m:funcPr>
          <m:fName>
            <m:r>
              <m:rPr>
                <m:sty m:val="p"/>
              </m:rPr>
              <w:rPr>
                <w:rFonts w:ascii="Cambria Math" w:hAnsi="Cambria Math" w:cs="Utsaah"/>
                <w:sz w:val="21"/>
                <w:szCs w:val="21"/>
              </w:rPr>
              <m:t>log</m:t>
            </m:r>
          </m:fName>
          <m:e>
            <m:r>
              <m:rPr>
                <m:sty m:val="p"/>
              </m:rPr>
              <w:rPr>
                <w:rFonts w:ascii="Cambria Math" w:hAnsi="Cambria Math" w:cs="Utsaah"/>
                <w:sz w:val="21"/>
                <w:szCs w:val="21"/>
              </w:rPr>
              <m: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r>
              <m:rPr>
                <m:sty m:val="p"/>
              </m:rPr>
              <w:rPr>
                <w:rFonts w:ascii="Cambria Math" w:eastAsiaTheme="minorEastAsia" w:hAnsi="Cambria Math" w:cs="Utsaah"/>
                <w:sz w:val="21"/>
                <w:szCs w:val="21"/>
              </w:rPr>
              <m:t>]</m:t>
            </m:r>
          </m:e>
        </m:func>
      </m:oMath>
    </w:p>
    <w:p w14:paraId="5C9A75FB" w14:textId="77777777" w:rsidR="009842C8" w:rsidRPr="008F1A14" w:rsidRDefault="009842C8" w:rsidP="009842C8">
      <w:pPr>
        <w:pStyle w:val="ListParagraph"/>
        <w:numPr>
          <w:ilvl w:val="0"/>
          <w:numId w:val="9"/>
        </w:numPr>
        <w:spacing w:before="120" w:after="120" w:line="276" w:lineRule="auto"/>
        <w:rPr>
          <w:rFonts w:ascii="Calibri" w:eastAsiaTheme="minorEastAsia" w:hAnsi="Calibri" w:cs="Utsaah"/>
          <w:sz w:val="21"/>
          <w:szCs w:val="21"/>
        </w:rPr>
      </w:pPr>
      <w:r w:rsidRPr="008F1A14">
        <w:rPr>
          <w:rFonts w:ascii="Calibri" w:hAnsi="Calibri" w:cs="Utsaah"/>
          <w:sz w:val="21"/>
          <w:szCs w:val="21"/>
        </w:rPr>
        <w:t xml:space="preserve">The pH scale represents the concentration of </w:t>
      </w:r>
      <m:oMath>
        <m:sSup>
          <m:sSupPr>
            <m:ctrlPr>
              <w:rPr>
                <w:rFonts w:ascii="Cambria Math" w:hAnsi="Cambria Math" w:cs="Utsaah"/>
                <w:i/>
                <w:sz w:val="21"/>
                <w:szCs w:val="21"/>
              </w:rPr>
            </m:ctrlPr>
          </m:sSupPr>
          <m:e>
            <m:r>
              <w:rPr>
                <w:rFonts w:ascii="Cambria Math" w:hAnsi="Cambria Math" w:cs="Utsaah"/>
                <w:sz w:val="21"/>
                <w:szCs w:val="21"/>
              </w:rPr>
              <m:t>H</m:t>
            </m:r>
          </m:e>
          <m:sup>
            <m:r>
              <w:rPr>
                <w:rFonts w:ascii="Cambria Math" w:hAnsi="Cambria Math" w:cs="Utsaah"/>
                <w:sz w:val="21"/>
                <w:szCs w:val="21"/>
              </w:rPr>
              <m:t>+</m:t>
            </m:r>
          </m:sup>
        </m:sSup>
      </m:oMath>
      <w:r w:rsidRPr="008F1A14">
        <w:rPr>
          <w:rFonts w:ascii="Calibri" w:eastAsiaTheme="minorEastAsia" w:hAnsi="Calibri" w:cs="Utsaah"/>
          <w:sz w:val="21"/>
          <w:szCs w:val="21"/>
        </w:rPr>
        <w:t>. The acidity of a solution is a measure of the concentration of hydrogen ions present</w:t>
      </w:r>
      <w:r>
        <w:rPr>
          <w:rFonts w:ascii="Calibri" w:eastAsiaTheme="minorEastAsia" w:hAnsi="Calibri" w:cs="Utsaah"/>
          <w:sz w:val="21"/>
          <w:szCs w:val="21"/>
        </w:rPr>
        <w:t xml:space="preserve">. Using </w:t>
      </w:r>
      <m:oMath>
        <m:r>
          <m:rPr>
            <m:sty m:val="p"/>
          </m:rPr>
          <w:rPr>
            <w:rFonts w:ascii="Cambria Math" w:eastAsiaTheme="minorEastAsia" w:hAnsi="Cambria Math" w:cs="Utsaah"/>
            <w:sz w:val="21"/>
            <w:szCs w:val="21"/>
          </w:rPr>
          <m:t>pH+pOH=14</m:t>
        </m:r>
      </m:oMath>
      <w:r>
        <w:rPr>
          <w:rFonts w:ascii="Calibri" w:eastAsiaTheme="minorEastAsia" w:hAnsi="Calibri" w:cs="Utsaah"/>
          <w:sz w:val="21"/>
          <w:szCs w:val="21"/>
        </w:rPr>
        <w:t>:</w:t>
      </w:r>
    </w:p>
    <w:p w14:paraId="2CAD0E34" w14:textId="77777777" w:rsidR="009842C8" w:rsidRPr="00AB273A" w:rsidRDefault="009842C8" w:rsidP="009842C8">
      <w:pPr>
        <w:pStyle w:val="ListParagraph"/>
        <w:numPr>
          <w:ilvl w:val="0"/>
          <w:numId w:val="9"/>
        </w:numPr>
        <w:spacing w:before="120" w:after="120" w:line="276" w:lineRule="auto"/>
        <w:rPr>
          <w:rFonts w:ascii="Calibri" w:eastAsiaTheme="minorEastAsia" w:hAnsi="Calibri" w:cs="Utsaah"/>
          <w:sz w:val="21"/>
          <w:szCs w:val="21"/>
        </w:rPr>
      </w:pPr>
      <w:r>
        <w:rPr>
          <w:rFonts w:ascii="Calibri" w:eastAsiaTheme="minorEastAsia" w:hAnsi="Calibri" w:cs="Utsaah"/>
          <w:sz w:val="21"/>
          <w:szCs w:val="21"/>
        </w:rPr>
        <w:t>When pH&lt;7, the solution is acidic</w:t>
      </w:r>
      <w:r>
        <w:rPr>
          <w:rFonts w:ascii="Calibri" w:hAnsi="Calibri" w:cs="Utsaah"/>
          <w:sz w:val="21"/>
          <w:szCs w:val="21"/>
        </w:rPr>
        <w:t xml:space="preserve"> a</w:t>
      </w:r>
      <w:r w:rsidRPr="00AB273A">
        <w:rPr>
          <w:rFonts w:ascii="Calibri" w:hAnsi="Calibri" w:cs="Utsaah"/>
          <w:sz w:val="21"/>
          <w:szCs w:val="21"/>
        </w:rPr>
        <w:t xml:space="preserve">s </w:t>
      </w:r>
      <m:oMath>
        <m:d>
          <m:dPr>
            <m:begChr m:val="["/>
            <m:endChr m:val="]"/>
            <m:ctrlPr>
              <w:rPr>
                <w:rFonts w:ascii="Cambria Math" w:hAnsi="Cambria Math" w:cs="Utsaah"/>
                <w:sz w:val="21"/>
                <w:szCs w:val="21"/>
              </w:rPr>
            </m:ctrlPr>
          </m:dPr>
          <m:e>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e>
        </m:d>
        <m:r>
          <m:rPr>
            <m:sty m:val="p"/>
          </m:rPr>
          <w:rPr>
            <w:rFonts w:ascii="Cambria Math" w:hAnsi="Cambria Math" w:cs="Utsaah"/>
            <w:sz w:val="21"/>
            <w:szCs w:val="21"/>
          </w:rPr>
          <m:t>&gt;[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r>
          <m:rPr>
            <m:sty m:val="p"/>
          </m:rPr>
          <w:rPr>
            <w:rFonts w:ascii="Cambria Math" w:eastAsiaTheme="minorEastAsia" w:hAnsi="Cambria Math" w:cs="Utsaah"/>
            <w:sz w:val="21"/>
            <w:szCs w:val="21"/>
          </w:rPr>
          <m:t>]</m:t>
        </m:r>
      </m:oMath>
      <w:r>
        <w:rPr>
          <w:rFonts w:ascii="Calibri" w:eastAsiaTheme="minorEastAsia" w:hAnsi="Calibri" w:cs="Utsaah"/>
          <w:sz w:val="21"/>
          <w:szCs w:val="21"/>
        </w:rPr>
        <w:t xml:space="preserve">  </w:t>
      </w:r>
    </w:p>
    <w:p w14:paraId="0606A993" w14:textId="77777777" w:rsidR="009842C8" w:rsidRDefault="009842C8" w:rsidP="009842C8">
      <w:pPr>
        <w:pStyle w:val="ListParagraph"/>
        <w:numPr>
          <w:ilvl w:val="0"/>
          <w:numId w:val="9"/>
        </w:numPr>
        <w:spacing w:before="120" w:after="120" w:line="276" w:lineRule="auto"/>
        <w:rPr>
          <w:rFonts w:ascii="Calibri" w:eastAsiaTheme="minorEastAsia" w:hAnsi="Calibri" w:cs="Utsaah"/>
          <w:sz w:val="21"/>
          <w:szCs w:val="21"/>
        </w:rPr>
      </w:pPr>
      <w:r w:rsidRPr="00AB273A">
        <w:rPr>
          <w:rFonts w:ascii="Calibri" w:eastAsiaTheme="minorEastAsia" w:hAnsi="Calibri" w:cs="Utsaah"/>
          <w:sz w:val="21"/>
          <w:szCs w:val="21"/>
        </w:rPr>
        <w:t xml:space="preserve">When pH=7, the solution is neutral </w:t>
      </w:r>
      <w:r w:rsidRPr="00AB273A">
        <w:rPr>
          <w:rFonts w:ascii="Calibri" w:hAnsi="Calibri" w:cs="Utsaah"/>
          <w:sz w:val="21"/>
          <w:szCs w:val="21"/>
        </w:rPr>
        <w:t xml:space="preserve">as </w:t>
      </w:r>
      <m:oMath>
        <m:d>
          <m:dPr>
            <m:begChr m:val="["/>
            <m:endChr m:val="]"/>
            <m:ctrlPr>
              <w:rPr>
                <w:rFonts w:ascii="Cambria Math" w:hAnsi="Cambria Math" w:cs="Utsaah"/>
                <w:sz w:val="21"/>
                <w:szCs w:val="21"/>
              </w:rPr>
            </m:ctrlPr>
          </m:dPr>
          <m:e>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e>
        </m:d>
        <m:r>
          <m:rPr>
            <m:sty m:val="p"/>
          </m:rPr>
          <w:rPr>
            <w:rFonts w:ascii="Cambria Math" w:hAnsi="Cambria Math" w:cs="Utsaah"/>
            <w:sz w:val="21"/>
            <w:szCs w:val="21"/>
          </w:rPr>
          <m: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r>
          <m:rPr>
            <m:sty m:val="p"/>
          </m:rPr>
          <w:rPr>
            <w:rFonts w:ascii="Cambria Math" w:eastAsiaTheme="minorEastAsia" w:hAnsi="Cambria Math" w:cs="Utsaah"/>
            <w:sz w:val="21"/>
            <w:szCs w:val="21"/>
          </w:rPr>
          <m:t>]</m:t>
        </m:r>
      </m:oMath>
      <w:r>
        <w:rPr>
          <w:rFonts w:ascii="Calibri" w:eastAsiaTheme="minorEastAsia" w:hAnsi="Calibri" w:cs="Utsaah"/>
          <w:sz w:val="21"/>
          <w:szCs w:val="21"/>
        </w:rPr>
        <w:t xml:space="preserve">  </w:t>
      </w:r>
    </w:p>
    <w:p w14:paraId="48A42739" w14:textId="77777777" w:rsidR="009842C8" w:rsidRPr="00AB273A" w:rsidRDefault="009842C8" w:rsidP="009842C8">
      <w:pPr>
        <w:pStyle w:val="ListParagraph"/>
        <w:numPr>
          <w:ilvl w:val="0"/>
          <w:numId w:val="9"/>
        </w:numPr>
        <w:spacing w:before="120" w:after="120" w:line="276" w:lineRule="auto"/>
        <w:rPr>
          <w:rFonts w:ascii="Calibri" w:eastAsiaTheme="minorEastAsia" w:hAnsi="Calibri" w:cs="Utsaah"/>
          <w:sz w:val="21"/>
          <w:szCs w:val="21"/>
        </w:rPr>
      </w:pPr>
      <w:r>
        <w:rPr>
          <w:rFonts w:ascii="Calibri" w:eastAsiaTheme="minorEastAsia" w:hAnsi="Calibri" w:cs="Utsaah"/>
          <w:sz w:val="21"/>
          <w:szCs w:val="21"/>
        </w:rPr>
        <w:t>When</w:t>
      </w:r>
      <w:r w:rsidRPr="00AB273A">
        <w:rPr>
          <w:rFonts w:ascii="Calibri" w:eastAsiaTheme="minorEastAsia" w:hAnsi="Calibri" w:cs="Utsaah"/>
          <w:sz w:val="21"/>
          <w:szCs w:val="21"/>
        </w:rPr>
        <w:t xml:space="preserve"> pH&gt;7, the solution is basic</w:t>
      </w:r>
      <w:r>
        <w:rPr>
          <w:rFonts w:ascii="Calibri" w:eastAsiaTheme="minorEastAsia" w:hAnsi="Calibri" w:cs="Utsaah"/>
          <w:sz w:val="21"/>
          <w:szCs w:val="21"/>
        </w:rPr>
        <w:t xml:space="preserve"> as  </w:t>
      </w:r>
      <m:oMath>
        <m:d>
          <m:dPr>
            <m:begChr m:val="["/>
            <m:endChr m:val="]"/>
            <m:ctrlPr>
              <w:rPr>
                <w:rFonts w:ascii="Cambria Math" w:hAnsi="Cambria Math" w:cs="Utsaah"/>
                <w:sz w:val="21"/>
                <w:szCs w:val="21"/>
              </w:rPr>
            </m:ctrlPr>
          </m:dPr>
          <m:e>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e>
        </m:d>
        <m:r>
          <m:rPr>
            <m:sty m:val="p"/>
          </m:rPr>
          <w:rPr>
            <w:rFonts w:ascii="Cambria Math" w:hAnsi="Cambria Math" w:cs="Utsaah"/>
            <w:sz w:val="21"/>
            <w:szCs w:val="21"/>
          </w:rPr>
          <m:t>&lt;[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r>
          <m:rPr>
            <m:sty m:val="p"/>
          </m:rPr>
          <w:rPr>
            <w:rFonts w:ascii="Cambria Math" w:eastAsiaTheme="minorEastAsia" w:hAnsi="Cambria Math" w:cs="Utsaah"/>
            <w:sz w:val="21"/>
            <w:szCs w:val="21"/>
          </w:rPr>
          <m:t>]</m:t>
        </m:r>
      </m:oMath>
      <w:r>
        <w:rPr>
          <w:rFonts w:ascii="Calibri" w:eastAsiaTheme="minorEastAsia" w:hAnsi="Calibri" w:cs="Utsaah"/>
          <w:sz w:val="21"/>
          <w:szCs w:val="21"/>
        </w:rPr>
        <w:t xml:space="preserve">  </w:t>
      </w:r>
    </w:p>
    <w:p w14:paraId="5C817FBC" w14:textId="77777777" w:rsidR="009842C8" w:rsidRPr="00E90D0F" w:rsidRDefault="009842C8" w:rsidP="009842C8">
      <w:pPr>
        <w:pStyle w:val="ListParagraph"/>
        <w:numPr>
          <w:ilvl w:val="0"/>
          <w:numId w:val="9"/>
        </w:numPr>
        <w:rPr>
          <w:rFonts w:ascii="Calibri" w:hAnsi="Calibri" w:cs="Utsaah"/>
          <w:sz w:val="21"/>
          <w:szCs w:val="21"/>
        </w:rPr>
      </w:pPr>
      <w:r>
        <w:rPr>
          <w:rFonts w:ascii="Calibri" w:hAnsi="Calibri" w:cs="Utsaah"/>
          <w:sz w:val="21"/>
          <w:szCs w:val="21"/>
        </w:rPr>
        <w:t xml:space="preserve">Log laws allow us to find </w:t>
      </w:r>
      <m:oMath>
        <m:r>
          <m:rPr>
            <m:sty m:val="p"/>
          </m:rPr>
          <w:rPr>
            <w:rFonts w:ascii="Cambria Math" w:hAnsi="Cambria Math" w:cs="Utsaah"/>
            <w:sz w:val="21"/>
            <w:szCs w:val="21"/>
          </w:rPr>
          <m:t>[</m:t>
        </m:r>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r>
          <m:rPr>
            <m:sty m:val="p"/>
          </m:rPr>
          <w:rPr>
            <w:rFonts w:ascii="Cambria Math" w:hAnsi="Cambria Math" w:cs="Utsaah"/>
            <w:sz w:val="21"/>
            <w:szCs w:val="21"/>
          </w:rPr>
          <m:t>]</m:t>
        </m:r>
      </m:oMath>
      <w:r>
        <w:rPr>
          <w:rFonts w:ascii="Calibri" w:eastAsiaTheme="minorEastAsia" w:hAnsi="Calibri" w:cs="Utsaah"/>
          <w:sz w:val="21"/>
          <w:szCs w:val="21"/>
        </w:rPr>
        <w:t xml:space="preserve">  and </w:t>
      </w:r>
      <m:oMath>
        <m:r>
          <m:rPr>
            <m:sty m:val="p"/>
          </m:rPr>
          <w:rPr>
            <w:rFonts w:ascii="Cambria Math" w:hAnsi="Cambria Math" w:cs="Utsaah"/>
            <w:sz w:val="21"/>
            <w:szCs w:val="21"/>
          </w:rPr>
          <m: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r>
          <m:rPr>
            <m:sty m:val="p"/>
          </m:rPr>
          <w:rPr>
            <w:rFonts w:ascii="Cambria Math" w:eastAsiaTheme="minorEastAsia" w:hAnsi="Cambria Math" w:cs="Utsaah"/>
            <w:sz w:val="21"/>
            <w:szCs w:val="21"/>
          </w:rPr>
          <m:t>]</m:t>
        </m:r>
      </m:oMath>
      <w:r>
        <w:rPr>
          <w:rFonts w:ascii="Calibri" w:eastAsiaTheme="minorEastAsia" w:hAnsi="Calibri" w:cs="Utsaah"/>
          <w:sz w:val="21"/>
          <w:szCs w:val="21"/>
        </w:rPr>
        <w:t xml:space="preserve">: </w:t>
      </w:r>
    </w:p>
    <w:p w14:paraId="6F0E3AD1" w14:textId="77777777" w:rsidR="009842C8" w:rsidRPr="00E90D0F" w:rsidRDefault="00F17D7A" w:rsidP="009842C8">
      <w:pPr>
        <w:pStyle w:val="ListParagraph"/>
        <w:numPr>
          <w:ilvl w:val="1"/>
          <w:numId w:val="9"/>
        </w:numPr>
        <w:rPr>
          <w:rFonts w:ascii="Cambria Math" w:hAnsi="Cambria Math" w:cs="Utsaah"/>
          <w:sz w:val="21"/>
          <w:szCs w:val="21"/>
          <w:oMath/>
        </w:rPr>
      </w:pPr>
      <m:oMath>
        <m:d>
          <m:dPr>
            <m:begChr m:val="["/>
            <m:endChr m:val="]"/>
            <m:ctrlPr>
              <w:rPr>
                <w:rFonts w:ascii="Cambria Math" w:hAnsi="Cambria Math" w:cs="Utsaah"/>
                <w:sz w:val="21"/>
                <w:szCs w:val="21"/>
              </w:rPr>
            </m:ctrlPr>
          </m:dPr>
          <m:e>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ctrlPr>
              <w:rPr>
                <w:rFonts w:ascii="Cambria Math" w:eastAsiaTheme="minorEastAsia" w:hAnsi="Cambria Math" w:cs="Utsaah"/>
                <w:sz w:val="21"/>
                <w:szCs w:val="21"/>
              </w:rPr>
            </m:ctrlPr>
          </m:e>
        </m:d>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10</m:t>
            </m:r>
          </m:e>
          <m:sup>
            <m:r>
              <w:rPr>
                <w:rFonts w:ascii="Cambria Math" w:eastAsiaTheme="minorEastAsia" w:hAnsi="Cambria Math" w:cs="Utsaah"/>
                <w:sz w:val="21"/>
                <w:szCs w:val="21"/>
              </w:rPr>
              <m:t>-pOH</m:t>
            </m:r>
          </m:sup>
        </m:sSup>
      </m:oMath>
    </w:p>
    <w:p w14:paraId="0FF356DE" w14:textId="77777777" w:rsidR="009842C8" w:rsidRPr="00AB273A" w:rsidRDefault="00F17D7A" w:rsidP="009842C8">
      <w:pPr>
        <w:pStyle w:val="ListParagraph"/>
        <w:numPr>
          <w:ilvl w:val="1"/>
          <w:numId w:val="9"/>
        </w:numPr>
        <w:rPr>
          <w:rFonts w:ascii="Cambria Math" w:hAnsi="Cambria Math" w:cs="Utsaah"/>
          <w:sz w:val="21"/>
          <w:szCs w:val="21"/>
          <w:oMath/>
        </w:rPr>
      </w:pPr>
      <m:oMath>
        <m:d>
          <m:dPr>
            <m:begChr m:val="["/>
            <m:endChr m:val="]"/>
            <m:ctrlPr>
              <w:rPr>
                <w:rFonts w:ascii="Cambria Math" w:hAnsi="Cambria Math" w:cs="Utsaah"/>
                <w:sz w:val="21"/>
                <w:szCs w:val="21"/>
              </w:rPr>
            </m:ctrlPr>
          </m:dPr>
          <m:e>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e>
        </m:d>
        <m:r>
          <m:rPr>
            <m:sty m:val="p"/>
          </m:rPr>
          <w:rPr>
            <w:rFonts w:ascii="Cambria Math" w:hAnsi="Cambria Math" w:cs="Utsaah"/>
            <w:sz w:val="21"/>
            <w:szCs w:val="21"/>
          </w:rPr>
          <m:t>=</m:t>
        </m:r>
        <m:sSup>
          <m:sSupPr>
            <m:ctrlPr>
              <w:rPr>
                <w:rFonts w:ascii="Cambria Math" w:hAnsi="Cambria Math" w:cs="Utsaah"/>
                <w:sz w:val="21"/>
                <w:szCs w:val="21"/>
              </w:rPr>
            </m:ctrlPr>
          </m:sSupPr>
          <m:e>
            <m:r>
              <m:rPr>
                <m:sty m:val="p"/>
              </m:rPr>
              <w:rPr>
                <w:rFonts w:ascii="Cambria Math" w:hAnsi="Cambria Math" w:cs="Utsaah"/>
                <w:sz w:val="21"/>
                <w:szCs w:val="21"/>
              </w:rPr>
              <m:t>10</m:t>
            </m:r>
          </m:e>
          <m:sup>
            <m:r>
              <w:rPr>
                <w:rFonts w:ascii="Cambria Math" w:hAnsi="Cambria Math" w:cs="Utsaah"/>
                <w:sz w:val="21"/>
                <w:szCs w:val="21"/>
              </w:rPr>
              <m:t>-pH</m:t>
            </m:r>
          </m:sup>
        </m:sSup>
      </m:oMath>
    </w:p>
    <w:p w14:paraId="05584EB4" w14:textId="77777777" w:rsidR="009842C8" w:rsidRDefault="009842C8" w:rsidP="009842C8">
      <w:pPr>
        <w:pStyle w:val="ListParagraph"/>
        <w:numPr>
          <w:ilvl w:val="0"/>
          <w:numId w:val="9"/>
        </w:numPr>
        <w:spacing w:before="120" w:after="120" w:line="276" w:lineRule="auto"/>
        <w:rPr>
          <w:rFonts w:ascii="Calibri" w:hAnsi="Calibri" w:cs="Utsaah"/>
          <w:sz w:val="21"/>
          <w:szCs w:val="21"/>
        </w:rPr>
      </w:pPr>
      <w:r>
        <w:rPr>
          <w:rFonts w:ascii="Calibri" w:hAnsi="Calibri" w:cs="Utsaah"/>
          <w:sz w:val="21"/>
          <w:szCs w:val="21"/>
        </w:rPr>
        <w:t xml:space="preserve">The pH scale is logarithmic, </w:t>
      </w:r>
      <w:r w:rsidRPr="00CD1675">
        <w:rPr>
          <w:rFonts w:ascii="Calibri" w:hAnsi="Calibri" w:cs="Utsaah"/>
          <w:b/>
          <w:sz w:val="21"/>
          <w:szCs w:val="21"/>
        </w:rPr>
        <w:t>meaning that an increase or decreases of an integer value changes the concentration by ten</w:t>
      </w:r>
    </w:p>
    <w:p w14:paraId="27D010E1" w14:textId="77777777" w:rsidR="009842C8" w:rsidRPr="000D6BAC" w:rsidRDefault="009842C8" w:rsidP="009842C8">
      <w:pPr>
        <w:pStyle w:val="ListParagraph"/>
        <w:numPr>
          <w:ilvl w:val="0"/>
          <w:numId w:val="1"/>
        </w:numPr>
        <w:rPr>
          <w:rFonts w:ascii="Calibri" w:hAnsi="Calibri" w:cs="Utsaah"/>
          <w:sz w:val="21"/>
          <w:szCs w:val="21"/>
        </w:rPr>
      </w:pPr>
      <w:r w:rsidRPr="000D6BAC">
        <w:rPr>
          <w:rFonts w:ascii="Calibri" w:hAnsi="Calibri" w:cs="Utsaah"/>
          <w:sz w:val="21"/>
          <w:szCs w:val="21"/>
        </w:rPr>
        <w:t>A two-unit change represents a one-hundred-fold change and so on</w:t>
      </w:r>
    </w:p>
    <w:p w14:paraId="71174F48" w14:textId="7A8A80A4" w:rsidR="009842C8" w:rsidRPr="009842C8" w:rsidRDefault="009842C8" w:rsidP="009842C8">
      <w:pPr>
        <w:pStyle w:val="ListParagraph"/>
        <w:numPr>
          <w:ilvl w:val="0"/>
          <w:numId w:val="10"/>
        </w:numPr>
        <w:spacing w:before="120" w:after="120" w:line="276" w:lineRule="auto"/>
        <w:rPr>
          <w:rFonts w:ascii="Calibri" w:eastAsiaTheme="minorEastAsia" w:hAnsi="Calibri" w:cs="Utsaah"/>
          <w:sz w:val="21"/>
          <w:szCs w:val="21"/>
        </w:rPr>
      </w:pPr>
      <w:r w:rsidRPr="00074414">
        <w:rPr>
          <w:rFonts w:ascii="Calibri" w:eastAsiaTheme="minorEastAsia" w:hAnsi="Calibri" w:cs="Utsaah"/>
          <w:sz w:val="21"/>
          <w:szCs w:val="21"/>
        </w:rPr>
        <w:t>There are no units for pH</w:t>
      </w:r>
    </w:p>
    <w:p w14:paraId="3B527E4C" w14:textId="77777777" w:rsidR="00F53E69" w:rsidRPr="005B31AF"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Acid-Base Indicators</w:t>
      </w:r>
    </w:p>
    <w:p w14:paraId="2F086548" w14:textId="54B8C27B" w:rsidR="004442EA" w:rsidRPr="00922370" w:rsidRDefault="004442EA" w:rsidP="004442EA">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Acid-Base Indicators (also known as pH indicators) are weak acids that indicate the concentration of </w:t>
      </w:r>
      <m:oMath>
        <m:sSup>
          <m:sSupPr>
            <m:ctrlPr>
              <w:rPr>
                <w:rFonts w:ascii="Cambria Math" w:hAnsi="Cambria Math" w:cs="Utsaah"/>
                <w:sz w:val="21"/>
                <w:szCs w:val="21"/>
              </w:rPr>
            </m:ctrlPr>
          </m:sSupPr>
          <m:e>
            <m:r>
              <m:rPr>
                <m:sty m:val="p"/>
              </m:rPr>
              <w:rPr>
                <w:rFonts w:ascii="Cambria Math" w:hAnsi="Cambria Math" w:cs="Utsaah"/>
                <w:sz w:val="21"/>
                <w:szCs w:val="21"/>
              </w:rPr>
              <m:t>H</m:t>
            </m:r>
          </m:e>
          <m:sup>
            <m:r>
              <m:rPr>
                <m:sty m:val="p"/>
              </m:rPr>
              <w:rPr>
                <w:rFonts w:ascii="Cambria Math" w:hAnsi="Cambria Math" w:cs="Utsaah"/>
                <w:sz w:val="21"/>
                <w:szCs w:val="21"/>
              </w:rPr>
              <m:t>+</m:t>
            </m:r>
          </m:sup>
        </m:sSup>
      </m:oMath>
      <w:r>
        <w:rPr>
          <w:rFonts w:ascii="Calibri" w:eastAsiaTheme="minorEastAsia" w:hAnsi="Calibri" w:cs="Utsaah"/>
          <w:sz w:val="21"/>
          <w:szCs w:val="21"/>
        </w:rPr>
        <w:t xml:space="preserve"> in a solution by changing color</w:t>
      </w:r>
    </w:p>
    <w:p w14:paraId="6D7E74CE" w14:textId="62EE5C93" w:rsidR="00922370" w:rsidRPr="004442EA" w:rsidRDefault="00922370" w:rsidP="004442EA">
      <w:pPr>
        <w:pStyle w:val="ListParagraph"/>
        <w:numPr>
          <w:ilvl w:val="0"/>
          <w:numId w:val="1"/>
        </w:numPr>
        <w:spacing w:before="120" w:after="120" w:line="276" w:lineRule="auto"/>
        <w:rPr>
          <w:rFonts w:ascii="Calibri" w:hAnsi="Calibri" w:cs="Utsaah"/>
          <w:sz w:val="21"/>
          <w:szCs w:val="21"/>
        </w:rPr>
      </w:pPr>
      <w:r w:rsidRPr="00922370">
        <w:rPr>
          <w:rFonts w:ascii="Calibri" w:hAnsi="Calibri" w:cs="Utsaah"/>
          <w:sz w:val="21"/>
          <w:szCs w:val="21"/>
        </w:rPr>
        <w:t xml:space="preserve">base indicators </w:t>
      </w:r>
      <w:proofErr w:type="spellStart"/>
      <w:r w:rsidRPr="00922370">
        <w:rPr>
          <w:rFonts w:ascii="Calibri" w:hAnsi="Calibri" w:cs="Utsaah"/>
          <w:sz w:val="21"/>
          <w:szCs w:val="21"/>
        </w:rPr>
        <w:t>undissociated</w:t>
      </w:r>
      <w:proofErr w:type="spellEnd"/>
      <w:r w:rsidRPr="00922370">
        <w:rPr>
          <w:rFonts w:ascii="Calibri" w:hAnsi="Calibri" w:cs="Utsaah"/>
          <w:sz w:val="21"/>
          <w:szCs w:val="21"/>
        </w:rPr>
        <w:t xml:space="preserve"> and dissociated forms </w:t>
      </w:r>
      <w:r w:rsidR="00752897">
        <w:rPr>
          <w:rFonts w:ascii="Calibri" w:hAnsi="Calibri" w:cs="Utsaah"/>
          <w:sz w:val="21"/>
          <w:szCs w:val="21"/>
        </w:rPr>
        <w:t>of acid-</w:t>
      </w:r>
      <w:r w:rsidR="00752897" w:rsidRPr="00922370">
        <w:rPr>
          <w:rFonts w:ascii="Calibri" w:hAnsi="Calibri" w:cs="Utsaah"/>
          <w:sz w:val="21"/>
          <w:szCs w:val="21"/>
        </w:rPr>
        <w:t>base indicators</w:t>
      </w:r>
      <w:r w:rsidR="00752897" w:rsidRPr="00922370">
        <w:rPr>
          <w:rFonts w:ascii="Calibri" w:hAnsi="Calibri" w:cs="Utsaah"/>
          <w:sz w:val="21"/>
          <w:szCs w:val="21"/>
        </w:rPr>
        <w:t xml:space="preserve"> </w:t>
      </w:r>
      <w:r w:rsidRPr="00922370">
        <w:rPr>
          <w:rFonts w:ascii="Calibri" w:hAnsi="Calibri" w:cs="Utsaah"/>
          <w:sz w:val="21"/>
          <w:szCs w:val="21"/>
        </w:rPr>
        <w:t>have different colors</w:t>
      </w:r>
    </w:p>
    <w:p w14:paraId="068AE728" w14:textId="4F09CF43" w:rsidR="004442EA" w:rsidRDefault="002F6CB2" w:rsidP="004442EA">
      <w:pPr>
        <w:pStyle w:val="ListParagraph"/>
        <w:numPr>
          <w:ilvl w:val="0"/>
          <w:numId w:val="1"/>
        </w:numPr>
        <w:spacing w:before="120" w:after="120" w:line="276" w:lineRule="auto"/>
        <w:rPr>
          <w:rFonts w:ascii="Calibri" w:hAnsi="Calibri" w:cs="Utsaah"/>
          <w:sz w:val="21"/>
          <w:szCs w:val="21"/>
        </w:rPr>
      </w:pPr>
      <w:r>
        <w:rPr>
          <w:noProof/>
        </w:rPr>
        <w:drawing>
          <wp:anchor distT="0" distB="0" distL="114300" distR="114300" simplePos="0" relativeHeight="251672576" behindDoc="0" locked="0" layoutInCell="1" allowOverlap="1" wp14:anchorId="36751FB1" wp14:editId="03BB64E1">
            <wp:simplePos x="0" y="0"/>
            <wp:positionH relativeFrom="column">
              <wp:posOffset>4464050</wp:posOffset>
            </wp:positionH>
            <wp:positionV relativeFrom="paragraph">
              <wp:posOffset>43815</wp:posOffset>
            </wp:positionV>
            <wp:extent cx="2767330" cy="1162050"/>
            <wp:effectExtent l="0" t="0" r="0" b="0"/>
            <wp:wrapTight wrapText="bothSides">
              <wp:wrapPolygon edited="0">
                <wp:start x="0" y="0"/>
                <wp:lineTo x="0" y="21246"/>
                <wp:lineTo x="21412" y="21246"/>
                <wp:lineTo x="2141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33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011">
        <w:rPr>
          <w:rFonts w:ascii="Calibri" w:hAnsi="Calibri" w:cs="Utsaah"/>
          <w:sz w:val="21"/>
          <w:szCs w:val="21"/>
        </w:rPr>
        <w:t>They exist as liquid types or dye-infused paper strips. In liquid form indicators are directly added to solutions whereas paper form indicators are dipped into solutions then removed</w:t>
      </w:r>
    </w:p>
    <w:p w14:paraId="4B77A34B" w14:textId="735E2022" w:rsidR="002F6CB2" w:rsidRPr="002F6CB2" w:rsidRDefault="009D5011" w:rsidP="002F6CB2">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Both liquid and paper form pH indicators are then compared against a pH/color key to determine the solutions </w:t>
      </w:r>
      <w:r w:rsidR="002F6CB2">
        <w:rPr>
          <w:rFonts w:ascii="Calibri" w:hAnsi="Calibri" w:cs="Utsaah"/>
          <w:sz w:val="21"/>
          <w:szCs w:val="21"/>
        </w:rPr>
        <w:t>acidity</w:t>
      </w:r>
      <w:r>
        <w:rPr>
          <w:rFonts w:ascii="Calibri" w:hAnsi="Calibri" w:cs="Utsaah"/>
          <w:sz w:val="21"/>
          <w:szCs w:val="21"/>
        </w:rPr>
        <w:t xml:space="preserve"> or alkalinity</w:t>
      </w:r>
      <w:r w:rsidR="002F6CB2">
        <w:rPr>
          <w:rFonts w:ascii="Calibri" w:hAnsi="Calibri" w:cs="Utsaah"/>
          <w:sz w:val="21"/>
          <w:szCs w:val="21"/>
        </w:rPr>
        <w:t xml:space="preserve"> </w:t>
      </w:r>
    </w:p>
    <w:p w14:paraId="2823FE2D" w14:textId="2540263A" w:rsidR="00F53E69" w:rsidRDefault="009D5011" w:rsidP="00F53E69">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Common indicators</w:t>
      </w:r>
      <w:r w:rsidR="007A53BA">
        <w:rPr>
          <w:rFonts w:ascii="Calibri" w:hAnsi="Calibri" w:cs="Utsaah"/>
          <w:sz w:val="21"/>
          <w:szCs w:val="21"/>
        </w:rPr>
        <w:t xml:space="preserve"> (In Data</w:t>
      </w:r>
      <w:r w:rsidR="00886013">
        <w:rPr>
          <w:rFonts w:ascii="Calibri" w:hAnsi="Calibri" w:cs="Utsaah"/>
          <w:sz w:val="21"/>
          <w:szCs w:val="21"/>
        </w:rPr>
        <w:t xml:space="preserve"> </w:t>
      </w:r>
      <w:r w:rsidR="007A53BA">
        <w:rPr>
          <w:rFonts w:ascii="Calibri" w:hAnsi="Calibri" w:cs="Utsaah"/>
          <w:sz w:val="21"/>
          <w:szCs w:val="21"/>
        </w:rPr>
        <w:t>booklet)</w:t>
      </w:r>
      <w:r>
        <w:rPr>
          <w:rFonts w:ascii="Calibri" w:hAnsi="Calibri" w:cs="Utsaah"/>
          <w:sz w:val="21"/>
          <w:szCs w:val="21"/>
        </w:rPr>
        <w:t>:</w:t>
      </w:r>
    </w:p>
    <w:tbl>
      <w:tblPr>
        <w:tblStyle w:val="GridTable1Light-Accent5"/>
        <w:tblpPr w:leftFromText="180" w:rightFromText="180" w:vertAnchor="text" w:horzAnchor="page" w:tblpX="2050" w:tblpY="53"/>
        <w:tblW w:w="0" w:type="auto"/>
        <w:tblLook w:val="04A0" w:firstRow="1" w:lastRow="0" w:firstColumn="1" w:lastColumn="0" w:noHBand="0" w:noVBand="1"/>
      </w:tblPr>
      <w:tblGrid>
        <w:gridCol w:w="2711"/>
        <w:gridCol w:w="2680"/>
        <w:gridCol w:w="2492"/>
      </w:tblGrid>
      <w:tr w:rsidR="00CA5615" w:rsidRPr="00AC73A1" w14:paraId="3768A532" w14:textId="77777777" w:rsidTr="00CA5615">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711" w:type="dxa"/>
            <w:shd w:val="clear" w:color="auto" w:fill="DAEEF3" w:themeFill="accent5" w:themeFillTint="33"/>
          </w:tcPr>
          <w:p w14:paraId="47B3CA0B" w14:textId="77777777" w:rsidR="00CA5615" w:rsidRPr="00AC73A1" w:rsidRDefault="00CA5615" w:rsidP="00CA5615">
            <w:pPr>
              <w:spacing w:before="120" w:after="120"/>
              <w:jc w:val="center"/>
              <w:rPr>
                <w:rFonts w:ascii="Calibri" w:hAnsi="Calibri" w:cs="Utsaah"/>
                <w:bCs w:val="0"/>
                <w:iCs/>
                <w:sz w:val="21"/>
                <w:szCs w:val="21"/>
              </w:rPr>
            </w:pPr>
            <w:r>
              <w:rPr>
                <w:rFonts w:ascii="Calibri" w:hAnsi="Calibri" w:cs="Utsaah"/>
                <w:bCs w:val="0"/>
                <w:iCs/>
                <w:sz w:val="21"/>
                <w:szCs w:val="21"/>
              </w:rPr>
              <w:t>Indicator</w:t>
            </w:r>
          </w:p>
        </w:tc>
        <w:tc>
          <w:tcPr>
            <w:tcW w:w="2680" w:type="dxa"/>
            <w:shd w:val="clear" w:color="auto" w:fill="DAEEF3" w:themeFill="accent5" w:themeFillTint="33"/>
          </w:tcPr>
          <w:p w14:paraId="575AE50E" w14:textId="77777777" w:rsidR="00CA5615" w:rsidRPr="00AC73A1" w:rsidRDefault="00CA5615" w:rsidP="00CA561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Color in Acid</w:t>
            </w:r>
          </w:p>
        </w:tc>
        <w:tc>
          <w:tcPr>
            <w:tcW w:w="2492" w:type="dxa"/>
            <w:shd w:val="clear" w:color="auto" w:fill="DAEEF3" w:themeFill="accent5" w:themeFillTint="33"/>
          </w:tcPr>
          <w:p w14:paraId="55123ADA" w14:textId="77777777" w:rsidR="00CA5615" w:rsidRPr="00AC73A1" w:rsidRDefault="00CA5615" w:rsidP="00CA561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Color in Alkali (Base)</w:t>
            </w:r>
          </w:p>
        </w:tc>
      </w:tr>
      <w:tr w:rsidR="00CA5615" w:rsidRPr="00AC73A1" w14:paraId="13DB3CCA" w14:textId="77777777" w:rsidTr="00CA5615">
        <w:trPr>
          <w:trHeight w:val="484"/>
        </w:trPr>
        <w:tc>
          <w:tcPr>
            <w:cnfStyle w:val="001000000000" w:firstRow="0" w:lastRow="0" w:firstColumn="1" w:lastColumn="0" w:oddVBand="0" w:evenVBand="0" w:oddHBand="0" w:evenHBand="0" w:firstRowFirstColumn="0" w:firstRowLastColumn="0" w:lastRowFirstColumn="0" w:lastRowLastColumn="0"/>
            <w:tcW w:w="2711" w:type="dxa"/>
          </w:tcPr>
          <w:p w14:paraId="44964D80" w14:textId="77777777" w:rsidR="00CA5615" w:rsidRPr="00AC73A1" w:rsidRDefault="00CA5615" w:rsidP="00CA5615">
            <w:pPr>
              <w:spacing w:before="120" w:after="120"/>
              <w:jc w:val="center"/>
              <w:rPr>
                <w:rFonts w:ascii="Calibri" w:hAnsi="Calibri" w:cs="Utsaah"/>
                <w:b w:val="0"/>
                <w:bCs w:val="0"/>
                <w:iCs/>
                <w:sz w:val="21"/>
                <w:szCs w:val="21"/>
              </w:rPr>
            </w:pPr>
            <w:r>
              <w:rPr>
                <w:rFonts w:ascii="Calibri" w:hAnsi="Calibri" w:cs="Utsaah"/>
                <w:b w:val="0"/>
                <w:bCs w:val="0"/>
                <w:iCs/>
                <w:sz w:val="21"/>
                <w:szCs w:val="21"/>
              </w:rPr>
              <w:t>Litmus</w:t>
            </w:r>
          </w:p>
        </w:tc>
        <w:tc>
          <w:tcPr>
            <w:tcW w:w="2680" w:type="dxa"/>
          </w:tcPr>
          <w:p w14:paraId="5527F546" w14:textId="77777777" w:rsidR="00CA5615" w:rsidRPr="00AC73A1" w:rsidRDefault="00CA5615" w:rsidP="00CA561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Red</w:t>
            </w:r>
          </w:p>
        </w:tc>
        <w:tc>
          <w:tcPr>
            <w:tcW w:w="2492" w:type="dxa"/>
          </w:tcPr>
          <w:p w14:paraId="78F96D18" w14:textId="77777777" w:rsidR="00CA5615" w:rsidRPr="00AC73A1" w:rsidRDefault="00CA5615" w:rsidP="00CA561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Blue</w:t>
            </w:r>
          </w:p>
        </w:tc>
      </w:tr>
      <w:tr w:rsidR="00CA5615" w:rsidRPr="00AC73A1" w14:paraId="1BF800E0" w14:textId="77777777" w:rsidTr="00CA5615">
        <w:tc>
          <w:tcPr>
            <w:cnfStyle w:val="001000000000" w:firstRow="0" w:lastRow="0" w:firstColumn="1" w:lastColumn="0" w:oddVBand="0" w:evenVBand="0" w:oddHBand="0" w:evenHBand="0" w:firstRowFirstColumn="0" w:firstRowLastColumn="0" w:lastRowFirstColumn="0" w:lastRowLastColumn="0"/>
            <w:tcW w:w="2711" w:type="dxa"/>
          </w:tcPr>
          <w:p w14:paraId="5CB7C9A7" w14:textId="77777777" w:rsidR="00CA5615" w:rsidRPr="00AC73A1" w:rsidRDefault="00CA5615" w:rsidP="00CA5615">
            <w:pPr>
              <w:spacing w:before="120" w:after="120"/>
              <w:jc w:val="center"/>
              <w:rPr>
                <w:rFonts w:ascii="Calibri" w:hAnsi="Calibri" w:cs="Utsaah"/>
                <w:b w:val="0"/>
                <w:bCs w:val="0"/>
                <w:iCs/>
                <w:sz w:val="21"/>
                <w:szCs w:val="21"/>
              </w:rPr>
            </w:pPr>
            <w:r>
              <w:rPr>
                <w:rFonts w:ascii="Calibri" w:hAnsi="Calibri" w:cs="Utsaah"/>
                <w:b w:val="0"/>
                <w:bCs w:val="0"/>
                <w:iCs/>
                <w:sz w:val="21"/>
                <w:szCs w:val="21"/>
              </w:rPr>
              <w:t>Methyl Orange</w:t>
            </w:r>
          </w:p>
        </w:tc>
        <w:tc>
          <w:tcPr>
            <w:tcW w:w="2680" w:type="dxa"/>
          </w:tcPr>
          <w:p w14:paraId="11BFF552" w14:textId="77777777" w:rsidR="00CA5615" w:rsidRPr="00AC73A1" w:rsidRDefault="00CA5615" w:rsidP="00CA561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Red</w:t>
            </w:r>
          </w:p>
        </w:tc>
        <w:tc>
          <w:tcPr>
            <w:tcW w:w="2492" w:type="dxa"/>
          </w:tcPr>
          <w:p w14:paraId="0C33029D" w14:textId="77777777" w:rsidR="00CA5615" w:rsidRPr="00AC73A1" w:rsidRDefault="00CA5615" w:rsidP="00CA561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Yellow</w:t>
            </w:r>
          </w:p>
        </w:tc>
      </w:tr>
      <w:tr w:rsidR="00CA5615" w:rsidRPr="00AC73A1" w14:paraId="18AE729C" w14:textId="77777777" w:rsidTr="00CA5615">
        <w:tc>
          <w:tcPr>
            <w:cnfStyle w:val="001000000000" w:firstRow="0" w:lastRow="0" w:firstColumn="1" w:lastColumn="0" w:oddVBand="0" w:evenVBand="0" w:oddHBand="0" w:evenHBand="0" w:firstRowFirstColumn="0" w:firstRowLastColumn="0" w:lastRowFirstColumn="0" w:lastRowLastColumn="0"/>
            <w:tcW w:w="2711" w:type="dxa"/>
          </w:tcPr>
          <w:p w14:paraId="144661ED" w14:textId="77777777" w:rsidR="00CA5615" w:rsidRDefault="00CA5615" w:rsidP="00CA5615">
            <w:pPr>
              <w:spacing w:before="120" w:after="120"/>
              <w:jc w:val="center"/>
              <w:rPr>
                <w:rFonts w:ascii="Calibri" w:hAnsi="Calibri" w:cs="Utsaah"/>
                <w:b w:val="0"/>
                <w:bCs w:val="0"/>
                <w:iCs/>
                <w:sz w:val="21"/>
                <w:szCs w:val="21"/>
              </w:rPr>
            </w:pPr>
            <w:r>
              <w:rPr>
                <w:rFonts w:ascii="Calibri" w:hAnsi="Calibri" w:cs="Utsaah"/>
                <w:b w:val="0"/>
                <w:bCs w:val="0"/>
                <w:iCs/>
                <w:sz w:val="21"/>
                <w:szCs w:val="21"/>
              </w:rPr>
              <w:t>Phenolphthalein</w:t>
            </w:r>
          </w:p>
        </w:tc>
        <w:tc>
          <w:tcPr>
            <w:tcW w:w="2680" w:type="dxa"/>
          </w:tcPr>
          <w:p w14:paraId="6B277EB0" w14:textId="77777777" w:rsidR="00CA5615" w:rsidRDefault="00CA5615" w:rsidP="00CA561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Colorless</w:t>
            </w:r>
          </w:p>
        </w:tc>
        <w:tc>
          <w:tcPr>
            <w:tcW w:w="2492" w:type="dxa"/>
          </w:tcPr>
          <w:p w14:paraId="65340B9D" w14:textId="77777777" w:rsidR="00CA5615" w:rsidRDefault="00CA5615" w:rsidP="00CA561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Pink</w:t>
            </w:r>
          </w:p>
        </w:tc>
      </w:tr>
    </w:tbl>
    <w:p w14:paraId="4DD257EF" w14:textId="77777777" w:rsidR="00CA5615" w:rsidRDefault="00CA5615" w:rsidP="00CA5615">
      <w:pPr>
        <w:spacing w:before="120" w:after="120" w:line="276" w:lineRule="auto"/>
        <w:rPr>
          <w:rFonts w:ascii="Calibri" w:hAnsi="Calibri" w:cs="Utsaah"/>
          <w:sz w:val="21"/>
          <w:szCs w:val="21"/>
        </w:rPr>
      </w:pPr>
    </w:p>
    <w:p w14:paraId="71BE0C49" w14:textId="77777777" w:rsidR="00CA5615" w:rsidRDefault="00CA5615" w:rsidP="00CA5615">
      <w:pPr>
        <w:spacing w:before="120" w:after="120" w:line="276" w:lineRule="auto"/>
        <w:rPr>
          <w:rFonts w:ascii="Calibri" w:hAnsi="Calibri" w:cs="Utsaah"/>
          <w:sz w:val="21"/>
          <w:szCs w:val="21"/>
        </w:rPr>
      </w:pPr>
    </w:p>
    <w:p w14:paraId="22EA398B" w14:textId="77777777" w:rsidR="00CA5615" w:rsidRDefault="00CA5615" w:rsidP="00CA5615">
      <w:pPr>
        <w:spacing w:before="120" w:after="120" w:line="276" w:lineRule="auto"/>
        <w:rPr>
          <w:rFonts w:ascii="Calibri" w:hAnsi="Calibri" w:cs="Utsaah"/>
          <w:sz w:val="21"/>
          <w:szCs w:val="21"/>
        </w:rPr>
      </w:pPr>
    </w:p>
    <w:p w14:paraId="4F0F5AFD" w14:textId="77777777" w:rsidR="00CA5615" w:rsidRDefault="00CA5615" w:rsidP="00CA5615">
      <w:pPr>
        <w:spacing w:before="120" w:after="120" w:line="276" w:lineRule="auto"/>
        <w:rPr>
          <w:rFonts w:ascii="Calibri" w:hAnsi="Calibri" w:cs="Utsaah"/>
          <w:sz w:val="21"/>
          <w:szCs w:val="21"/>
        </w:rPr>
      </w:pPr>
    </w:p>
    <w:p w14:paraId="1B227933" w14:textId="77777777" w:rsidR="00CA5615" w:rsidRPr="00CA5615" w:rsidRDefault="00CA5615" w:rsidP="00CA5615">
      <w:pPr>
        <w:spacing w:before="120" w:after="120" w:line="276" w:lineRule="auto"/>
        <w:rPr>
          <w:rFonts w:ascii="Calibri" w:hAnsi="Calibri" w:cs="Utsaah"/>
          <w:sz w:val="21"/>
          <w:szCs w:val="21"/>
        </w:rPr>
      </w:pPr>
    </w:p>
    <w:p w14:paraId="4B8DCF0B" w14:textId="1C539FB3" w:rsidR="00FB2A8B" w:rsidRDefault="00CA5615" w:rsidP="009842C8">
      <w:pPr>
        <w:pStyle w:val="ListParagraph"/>
        <w:numPr>
          <w:ilvl w:val="0"/>
          <w:numId w:val="1"/>
        </w:numPr>
        <w:spacing w:before="120" w:after="120" w:line="276" w:lineRule="auto"/>
        <w:rPr>
          <w:rFonts w:ascii="Calibri" w:hAnsi="Calibri" w:cs="Utsaah"/>
          <w:b/>
          <w:sz w:val="21"/>
          <w:szCs w:val="21"/>
        </w:rPr>
      </w:pPr>
      <w:r>
        <w:rPr>
          <w:rFonts w:ascii="Calibri" w:hAnsi="Calibri" w:cs="Utsaah"/>
          <w:sz w:val="21"/>
          <w:szCs w:val="21"/>
        </w:rPr>
        <w:t xml:space="preserve">When titrating and acid against a base (or the other way), the </w:t>
      </w:r>
      <w:r w:rsidRPr="002E0919">
        <w:rPr>
          <w:rFonts w:ascii="Calibri" w:hAnsi="Calibri" w:cs="Utsaah"/>
          <w:b/>
          <w:sz w:val="21"/>
          <w:szCs w:val="21"/>
        </w:rPr>
        <w:t xml:space="preserve">indicator will change color at the equivalence point </w:t>
      </w:r>
    </w:p>
    <w:p w14:paraId="6BDEC71E" w14:textId="6F704BDE" w:rsidR="00427F85" w:rsidRPr="009842C8" w:rsidRDefault="00427F85" w:rsidP="009842C8">
      <w:pPr>
        <w:pStyle w:val="ListParagraph"/>
        <w:numPr>
          <w:ilvl w:val="0"/>
          <w:numId w:val="1"/>
        </w:numPr>
        <w:spacing w:before="120" w:after="120" w:line="276" w:lineRule="auto"/>
        <w:rPr>
          <w:rFonts w:ascii="Calibri" w:hAnsi="Calibri" w:cs="Utsaah"/>
          <w:b/>
          <w:sz w:val="21"/>
          <w:szCs w:val="21"/>
        </w:rPr>
      </w:pPr>
      <w:r>
        <w:rPr>
          <w:rFonts w:ascii="Calibri" w:hAnsi="Calibri" w:cs="Utsaah"/>
          <w:sz w:val="21"/>
          <w:szCs w:val="21"/>
        </w:rPr>
        <w:t>Using a titration curve, choose an indicator that changes color at the steepest part of the curve (equivalence point)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E57E61" w14:paraId="654B5072" w14:textId="77777777" w:rsidTr="00621025">
        <w:trPr>
          <w:trHeight w:val="500"/>
        </w:trPr>
        <w:tc>
          <w:tcPr>
            <w:tcW w:w="959" w:type="dxa"/>
            <w:shd w:val="clear" w:color="auto" w:fill="FFFFFF" w:themeFill="background1"/>
          </w:tcPr>
          <w:p w14:paraId="4178DB5A" w14:textId="77777777" w:rsidR="00F53E69" w:rsidRPr="00AC73A1" w:rsidRDefault="00F53E69" w:rsidP="00621025">
            <w:pPr>
              <w:spacing w:before="40" w:after="40" w:line="276" w:lineRule="auto"/>
              <w:jc w:val="center"/>
              <w:rPr>
                <w:rFonts w:ascii="Calibri" w:hAnsi="Calibri" w:cstheme="minorHAnsi"/>
                <w:b/>
                <w:color w:val="31849B" w:themeColor="accent5" w:themeShade="BF"/>
                <w:sz w:val="28"/>
                <w:szCs w:val="28"/>
              </w:rPr>
            </w:pPr>
            <w:r w:rsidRPr="00AC73A1">
              <w:rPr>
                <w:rFonts w:ascii="Calibri" w:hAnsi="Calibri" w:cstheme="minorHAnsi"/>
                <w:b/>
                <w:color w:val="31849B" w:themeColor="accent5" w:themeShade="BF"/>
                <w:sz w:val="28"/>
                <w:szCs w:val="28"/>
              </w:rPr>
              <w:lastRenderedPageBreak/>
              <w:t>8.4</w:t>
            </w:r>
          </w:p>
        </w:tc>
        <w:tc>
          <w:tcPr>
            <w:tcW w:w="10206" w:type="dxa"/>
            <w:shd w:val="clear" w:color="auto" w:fill="FFFFFF" w:themeFill="background1"/>
          </w:tcPr>
          <w:p w14:paraId="5483F498" w14:textId="77777777" w:rsidR="00F53E69" w:rsidRPr="00AC73A1" w:rsidRDefault="00F53E69" w:rsidP="00621025">
            <w:pPr>
              <w:spacing w:before="40" w:after="40" w:line="276" w:lineRule="auto"/>
              <w:rPr>
                <w:rFonts w:ascii="Calibri" w:hAnsi="Calibri" w:cstheme="minorHAnsi"/>
                <w:b/>
                <w:color w:val="31849B" w:themeColor="accent5" w:themeShade="BF"/>
                <w:sz w:val="28"/>
                <w:szCs w:val="28"/>
              </w:rPr>
            </w:pPr>
            <w:r w:rsidRPr="00AC73A1">
              <w:rPr>
                <w:rFonts w:ascii="Calibri" w:hAnsi="Calibri" w:cstheme="minorHAnsi"/>
                <w:b/>
                <w:color w:val="31849B" w:themeColor="accent5" w:themeShade="BF"/>
                <w:sz w:val="28"/>
                <w:szCs w:val="28"/>
              </w:rPr>
              <w:t>Strong and weak acids and bases</w:t>
            </w:r>
          </w:p>
        </w:tc>
      </w:tr>
      <w:tr w:rsidR="00F53E69" w:rsidRPr="00DD7A57" w14:paraId="3345EBB7" w14:textId="77777777" w:rsidTr="00621025">
        <w:trPr>
          <w:trHeight w:val="425"/>
        </w:trPr>
        <w:tc>
          <w:tcPr>
            <w:tcW w:w="959" w:type="dxa"/>
            <w:shd w:val="clear" w:color="auto" w:fill="DAEEF3" w:themeFill="accent5" w:themeFillTint="33"/>
          </w:tcPr>
          <w:p w14:paraId="155A0E77"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8.4.1</w:t>
            </w:r>
          </w:p>
        </w:tc>
        <w:tc>
          <w:tcPr>
            <w:tcW w:w="10206" w:type="dxa"/>
            <w:shd w:val="clear" w:color="auto" w:fill="DAEEF3" w:themeFill="accent5" w:themeFillTint="33"/>
          </w:tcPr>
          <w:p w14:paraId="3AE9B808" w14:textId="77777777" w:rsidR="00F53E69" w:rsidRPr="00DD7A57"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Strong and weak acids and bases differ in the extent of ionization</w:t>
            </w:r>
          </w:p>
        </w:tc>
      </w:tr>
      <w:tr w:rsidR="00F53E69" w:rsidRPr="00672404" w14:paraId="21660E31" w14:textId="77777777" w:rsidTr="00621025">
        <w:trPr>
          <w:trHeight w:val="425"/>
        </w:trPr>
        <w:tc>
          <w:tcPr>
            <w:tcW w:w="959" w:type="dxa"/>
            <w:shd w:val="clear" w:color="auto" w:fill="DAEEF3" w:themeFill="accent5" w:themeFillTint="33"/>
          </w:tcPr>
          <w:p w14:paraId="1C709909"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8.4.2</w:t>
            </w:r>
          </w:p>
        </w:tc>
        <w:tc>
          <w:tcPr>
            <w:tcW w:w="10206" w:type="dxa"/>
            <w:shd w:val="clear" w:color="auto" w:fill="DAEEF3" w:themeFill="accent5" w:themeFillTint="33"/>
          </w:tcPr>
          <w:p w14:paraId="26ABA1AC"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Strong acids and bases of equal concentrations have higher conductive than weak acids and bases</w:t>
            </w:r>
          </w:p>
        </w:tc>
      </w:tr>
      <w:tr w:rsidR="00F53E69" w:rsidRPr="00E57E61" w14:paraId="39465D43" w14:textId="77777777" w:rsidTr="00621025">
        <w:trPr>
          <w:trHeight w:val="425"/>
        </w:trPr>
        <w:tc>
          <w:tcPr>
            <w:tcW w:w="959" w:type="dxa"/>
            <w:shd w:val="clear" w:color="auto" w:fill="DAEEF3" w:themeFill="accent5" w:themeFillTint="33"/>
          </w:tcPr>
          <w:p w14:paraId="633B24F2"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8.4.3</w:t>
            </w:r>
          </w:p>
        </w:tc>
        <w:tc>
          <w:tcPr>
            <w:tcW w:w="10206" w:type="dxa"/>
            <w:shd w:val="clear" w:color="auto" w:fill="DAEEF3" w:themeFill="accent5" w:themeFillTint="33"/>
          </w:tcPr>
          <w:p w14:paraId="6F054C20" w14:textId="77777777" w:rsidR="00F53E69" w:rsidRPr="00E57E61"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A strong acid is a good proton donor and has a weak conjugate base</w:t>
            </w:r>
          </w:p>
        </w:tc>
      </w:tr>
      <w:tr w:rsidR="00F53E69" w:rsidRPr="00BB64C3" w14:paraId="04EB89F0" w14:textId="77777777" w:rsidTr="00621025">
        <w:trPr>
          <w:trHeight w:val="425"/>
        </w:trPr>
        <w:tc>
          <w:tcPr>
            <w:tcW w:w="959" w:type="dxa"/>
            <w:shd w:val="clear" w:color="auto" w:fill="DAEEF3" w:themeFill="accent5" w:themeFillTint="33"/>
          </w:tcPr>
          <w:p w14:paraId="5B74B412"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8.4.4</w:t>
            </w:r>
          </w:p>
        </w:tc>
        <w:tc>
          <w:tcPr>
            <w:tcW w:w="10206" w:type="dxa"/>
            <w:shd w:val="clear" w:color="auto" w:fill="DAEEF3" w:themeFill="accent5" w:themeFillTint="33"/>
          </w:tcPr>
          <w:p w14:paraId="272D037D"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A strong base is a good proton acceptor and has a weak conjugate acid</w:t>
            </w:r>
          </w:p>
        </w:tc>
      </w:tr>
      <w:tr w:rsidR="00F53E69" w:rsidRPr="00BB64C3" w14:paraId="1F921BFC" w14:textId="77777777" w:rsidTr="00621025">
        <w:trPr>
          <w:trHeight w:val="425"/>
        </w:trPr>
        <w:tc>
          <w:tcPr>
            <w:tcW w:w="959" w:type="dxa"/>
            <w:shd w:val="clear" w:color="auto" w:fill="DAEEF3" w:themeFill="accent5" w:themeFillTint="33"/>
          </w:tcPr>
          <w:p w14:paraId="5B176027" w14:textId="77777777" w:rsidR="00F53E69" w:rsidRPr="009842C8" w:rsidRDefault="00F53E69" w:rsidP="00621025">
            <w:pPr>
              <w:spacing w:before="40" w:after="40" w:line="276" w:lineRule="auto"/>
              <w:jc w:val="center"/>
              <w:rPr>
                <w:rFonts w:ascii="Calibri" w:hAnsi="Calibri" w:cstheme="minorHAnsi"/>
                <w:b/>
                <w:sz w:val="20"/>
                <w:szCs w:val="20"/>
              </w:rPr>
            </w:pPr>
            <w:r w:rsidRPr="009842C8">
              <w:rPr>
                <w:rFonts w:ascii="Calibri" w:hAnsi="Calibri" w:cstheme="minorHAnsi"/>
                <w:b/>
                <w:sz w:val="20"/>
                <w:szCs w:val="20"/>
              </w:rPr>
              <w:t>8.4.5</w:t>
            </w:r>
          </w:p>
        </w:tc>
        <w:tc>
          <w:tcPr>
            <w:tcW w:w="10206" w:type="dxa"/>
            <w:shd w:val="clear" w:color="auto" w:fill="DAEEF3" w:themeFill="accent5" w:themeFillTint="33"/>
          </w:tcPr>
          <w:p w14:paraId="2AD09934"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Distinction between strong and weak acids and bases in terms of the rates of their reactions with metals, metal oxides, metal hydroxides, metal hydrogen carbonates and metal carbonates and their electrical conductivities for solutions of equal concentrations</w:t>
            </w:r>
          </w:p>
        </w:tc>
      </w:tr>
    </w:tbl>
    <w:p w14:paraId="43485FF3" w14:textId="77777777" w:rsidR="00F53E69" w:rsidRPr="00F506DD"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Strong and Weak Acids/Bases</w:t>
      </w:r>
    </w:p>
    <w:p w14:paraId="4A95B91B" w14:textId="3CD60566" w:rsidR="00F53E69" w:rsidRDefault="00F53E69" w:rsidP="00F53E69">
      <w:pPr>
        <w:pStyle w:val="ListParagraph"/>
        <w:numPr>
          <w:ilvl w:val="0"/>
          <w:numId w:val="11"/>
        </w:numPr>
        <w:spacing w:before="120" w:after="120" w:line="276" w:lineRule="auto"/>
        <w:rPr>
          <w:rFonts w:ascii="Calibri" w:hAnsi="Calibri" w:cs="Utsaah"/>
          <w:sz w:val="21"/>
          <w:szCs w:val="21"/>
        </w:rPr>
      </w:pPr>
      <w:r>
        <w:rPr>
          <w:rFonts w:ascii="Calibri" w:hAnsi="Calibri" w:cs="Utsaah"/>
          <w:sz w:val="21"/>
          <w:szCs w:val="21"/>
        </w:rPr>
        <w:t>All acids and bases do not</w:t>
      </w:r>
      <w:r w:rsidR="0025529A">
        <w:rPr>
          <w:rFonts w:ascii="Calibri" w:hAnsi="Calibri" w:cs="Utsaah"/>
          <w:sz w:val="21"/>
          <w:szCs w:val="21"/>
        </w:rPr>
        <w:t xml:space="preserve"> dissociate</w:t>
      </w:r>
      <w:r>
        <w:rPr>
          <w:rFonts w:ascii="Calibri" w:hAnsi="Calibri" w:cs="Utsaah"/>
          <w:sz w:val="21"/>
          <w:szCs w:val="21"/>
        </w:rPr>
        <w:t xml:space="preserve"> to the same extent. Not all acids and bases are of equal strength in producing </w:t>
      </w:r>
      <m:oMath>
        <m:d>
          <m:dPr>
            <m:begChr m:val="["/>
            <m:endChr m:val="]"/>
            <m:ctrlPr>
              <w:rPr>
                <w:rFonts w:ascii="Cambria Math" w:eastAsiaTheme="minorEastAsia" w:hAnsi="Cambria Math" w:cs="Utsaah"/>
                <w:i/>
                <w:sz w:val="21"/>
                <w:szCs w:val="21"/>
              </w:rPr>
            </m:ctrlPr>
          </m:dPr>
          <m:e>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e>
        </m:d>
      </m:oMath>
      <w:r>
        <w:rPr>
          <w:rFonts w:ascii="Calibri" w:eastAsiaTheme="minorEastAsia" w:hAnsi="Calibri" w:cs="Utsaah"/>
          <w:sz w:val="21"/>
          <w:szCs w:val="21"/>
        </w:rPr>
        <w:t xml:space="preserve"> and </w:t>
      </w:r>
      <m:oMath>
        <m:r>
          <w:rPr>
            <w:rFonts w:ascii="Cambria Math" w:eastAsiaTheme="minorEastAsia" w:hAnsi="Cambria Math" w:cs="Utsaah"/>
            <w:sz w:val="21"/>
            <w:szCs w:val="21"/>
          </w:rPr>
          <m:t>[</m:t>
        </m:r>
        <m:r>
          <m:rPr>
            <m:sty m:val="p"/>
          </m:rPr>
          <w:rPr>
            <w:rFonts w:ascii="Cambria Math" w:eastAsiaTheme="minorEastAsia" w:hAnsi="Cambria Math" w:cs="Utsaah"/>
            <w:sz w:val="21"/>
            <w:szCs w:val="21"/>
          </w:rPr>
          <m:t>O</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m:rPr>
                <m:sty m:val="p"/>
              </m:rPr>
              <w:rPr>
                <w:rFonts w:ascii="Cambria Math" w:eastAsiaTheme="minorEastAsia" w:hAnsi="Cambria Math" w:cs="Utsaah"/>
                <w:sz w:val="21"/>
                <w:szCs w:val="21"/>
              </w:rPr>
              <m:t>-</m:t>
            </m:r>
          </m:sup>
        </m:sSup>
        <m:r>
          <w:rPr>
            <w:rFonts w:ascii="Cambria Math" w:eastAsiaTheme="minorEastAsia" w:hAnsi="Cambria Math" w:cs="Utsaah"/>
            <w:sz w:val="21"/>
            <w:szCs w:val="21"/>
          </w:rPr>
          <m:t>]</m:t>
        </m:r>
      </m:oMath>
      <w:r>
        <w:rPr>
          <w:rFonts w:ascii="Calibri" w:eastAsiaTheme="minorEastAsia" w:hAnsi="Calibri" w:cs="Utsaah"/>
          <w:sz w:val="21"/>
          <w:szCs w:val="21"/>
        </w:rPr>
        <w:t xml:space="preserve"> in solution. </w:t>
      </w:r>
      <w:r w:rsidRPr="0042007F">
        <w:rPr>
          <w:rFonts w:ascii="Calibri" w:hAnsi="Calibri" w:cs="Utsaah"/>
          <w:sz w:val="21"/>
          <w:szCs w:val="21"/>
        </w:rPr>
        <w:t>The terms “strong” and “weak” give an indicatio</w:t>
      </w:r>
      <w:r>
        <w:rPr>
          <w:rFonts w:ascii="Calibri" w:hAnsi="Calibri" w:cs="Utsaah"/>
          <w:sz w:val="21"/>
          <w:szCs w:val="21"/>
        </w:rPr>
        <w:t>n of the strength of an acid/</w:t>
      </w:r>
      <w:r w:rsidRPr="0042007F">
        <w:rPr>
          <w:rFonts w:ascii="Calibri" w:hAnsi="Calibri" w:cs="Utsaah"/>
          <w:sz w:val="21"/>
          <w:szCs w:val="21"/>
        </w:rPr>
        <w:t>base</w:t>
      </w:r>
    </w:p>
    <w:tbl>
      <w:tblPr>
        <w:tblStyle w:val="GridTable1Light-Accent5"/>
        <w:tblW w:w="0" w:type="auto"/>
        <w:tblInd w:w="651" w:type="dxa"/>
        <w:tblLook w:val="04A0" w:firstRow="1" w:lastRow="0" w:firstColumn="1" w:lastColumn="0" w:noHBand="0" w:noVBand="1"/>
      </w:tblPr>
      <w:tblGrid>
        <w:gridCol w:w="2628"/>
        <w:gridCol w:w="19"/>
        <w:gridCol w:w="2615"/>
        <w:gridCol w:w="2604"/>
        <w:gridCol w:w="57"/>
        <w:gridCol w:w="2633"/>
      </w:tblGrid>
      <w:tr w:rsidR="00F53E69" w:rsidRPr="00AC73A1" w14:paraId="6BA4F96B" w14:textId="77777777" w:rsidTr="00FA20C2">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2" w:type="dxa"/>
            <w:gridSpan w:val="3"/>
            <w:shd w:val="clear" w:color="auto" w:fill="DAEEF3" w:themeFill="accent5" w:themeFillTint="33"/>
          </w:tcPr>
          <w:p w14:paraId="6CEB13C0" w14:textId="77777777" w:rsidR="00F53E69" w:rsidRPr="00AC73A1" w:rsidRDefault="00F53E69" w:rsidP="00621025">
            <w:pPr>
              <w:spacing w:before="120" w:after="120"/>
              <w:jc w:val="center"/>
              <w:rPr>
                <w:rFonts w:ascii="Calibri" w:hAnsi="Calibri" w:cs="Utsaah"/>
                <w:bCs w:val="0"/>
                <w:iCs/>
                <w:sz w:val="21"/>
                <w:szCs w:val="21"/>
              </w:rPr>
            </w:pPr>
            <w:r w:rsidRPr="00AC73A1">
              <w:rPr>
                <w:rFonts w:ascii="Calibri" w:hAnsi="Calibri" w:cs="Utsaah"/>
                <w:bCs w:val="0"/>
                <w:iCs/>
                <w:sz w:val="21"/>
                <w:szCs w:val="21"/>
              </w:rPr>
              <w:t>Strong acid</w:t>
            </w:r>
          </w:p>
        </w:tc>
        <w:tc>
          <w:tcPr>
            <w:tcW w:w="5294" w:type="dxa"/>
            <w:gridSpan w:val="3"/>
            <w:shd w:val="clear" w:color="auto" w:fill="DAEEF3" w:themeFill="accent5" w:themeFillTint="33"/>
          </w:tcPr>
          <w:p w14:paraId="1161AFE1" w14:textId="77777777" w:rsidR="00F53E69" w:rsidRPr="00AC73A1" w:rsidRDefault="00F53E69"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Weak acid</w:t>
            </w:r>
          </w:p>
        </w:tc>
      </w:tr>
      <w:tr w:rsidR="00F53E69" w:rsidRPr="00AC73A1" w14:paraId="1F47DD71" w14:textId="77777777" w:rsidTr="00FA20C2">
        <w:trPr>
          <w:trHeight w:val="257"/>
        </w:trPr>
        <w:tc>
          <w:tcPr>
            <w:cnfStyle w:val="001000000000" w:firstRow="0" w:lastRow="0" w:firstColumn="1" w:lastColumn="0" w:oddVBand="0" w:evenVBand="0" w:oddHBand="0" w:evenHBand="0" w:firstRowFirstColumn="0" w:firstRowLastColumn="0" w:lastRowFirstColumn="0" w:lastRowLastColumn="0"/>
            <w:tcW w:w="5262" w:type="dxa"/>
            <w:gridSpan w:val="3"/>
          </w:tcPr>
          <w:p w14:paraId="33015DEE" w14:textId="5C7DF488" w:rsidR="00F53E69" w:rsidRPr="00537D87" w:rsidRDefault="00F53E69" w:rsidP="0025529A">
            <w:pPr>
              <w:spacing w:before="120" w:after="120"/>
              <w:jc w:val="center"/>
              <w:rPr>
                <w:rFonts w:ascii="Calibri" w:hAnsi="Calibri" w:cs="Utsaah"/>
                <w:b w:val="0"/>
                <w:bCs w:val="0"/>
                <w:iCs/>
                <w:sz w:val="21"/>
                <w:szCs w:val="21"/>
                <w:u w:val="single"/>
              </w:rPr>
            </w:pPr>
            <w:r w:rsidRPr="00537D87">
              <w:rPr>
                <w:rFonts w:ascii="Calibri" w:hAnsi="Calibri" w:cs="Utsaah"/>
                <w:b w:val="0"/>
                <w:bCs w:val="0"/>
                <w:iCs/>
                <w:sz w:val="21"/>
                <w:szCs w:val="21"/>
                <w:u w:val="single"/>
              </w:rPr>
              <w:t xml:space="preserve">Strong acids fully </w:t>
            </w:r>
            <w:r w:rsidR="0025529A" w:rsidRPr="00537D87">
              <w:rPr>
                <w:rFonts w:ascii="Calibri" w:hAnsi="Calibri" w:cs="Utsaah"/>
                <w:b w:val="0"/>
                <w:bCs w:val="0"/>
                <w:iCs/>
                <w:sz w:val="21"/>
                <w:szCs w:val="21"/>
                <w:u w:val="single"/>
              </w:rPr>
              <w:t xml:space="preserve">dissociate </w:t>
            </w:r>
            <w:r w:rsidRPr="00537D87">
              <w:rPr>
                <w:rFonts w:ascii="Calibri" w:hAnsi="Calibri" w:cs="Utsaah"/>
                <w:b w:val="0"/>
                <w:bCs w:val="0"/>
                <w:iCs/>
                <w:sz w:val="21"/>
                <w:szCs w:val="21"/>
                <w:u w:val="single"/>
              </w:rPr>
              <w:t>in solution (~100%)</w:t>
            </w:r>
          </w:p>
        </w:tc>
        <w:tc>
          <w:tcPr>
            <w:tcW w:w="5294" w:type="dxa"/>
            <w:gridSpan w:val="3"/>
          </w:tcPr>
          <w:p w14:paraId="567D4834" w14:textId="11B04EFC" w:rsidR="00F53E69" w:rsidRPr="00537D87" w:rsidRDefault="00F53E69" w:rsidP="0025529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u w:val="single"/>
              </w:rPr>
            </w:pPr>
            <w:r w:rsidRPr="00537D87">
              <w:rPr>
                <w:rFonts w:ascii="Calibri" w:hAnsi="Calibri" w:cs="Utsaah"/>
                <w:bCs/>
                <w:iCs/>
                <w:sz w:val="21"/>
                <w:szCs w:val="21"/>
                <w:u w:val="single"/>
              </w:rPr>
              <w:t>Weak acids partially</w:t>
            </w:r>
            <w:r w:rsidR="0025529A" w:rsidRPr="00537D87">
              <w:rPr>
                <w:rFonts w:ascii="Calibri" w:hAnsi="Calibri" w:cs="Utsaah"/>
                <w:bCs/>
                <w:iCs/>
                <w:sz w:val="21"/>
                <w:szCs w:val="21"/>
                <w:u w:val="single"/>
              </w:rPr>
              <w:t xml:space="preserve"> dissociate</w:t>
            </w:r>
            <w:r w:rsidRPr="00537D87">
              <w:rPr>
                <w:rFonts w:ascii="Calibri" w:hAnsi="Calibri" w:cs="Utsaah"/>
                <w:bCs/>
                <w:iCs/>
                <w:sz w:val="21"/>
                <w:szCs w:val="21"/>
                <w:u w:val="single"/>
              </w:rPr>
              <w:t xml:space="preserve"> in solution (&lt;5%)</w:t>
            </w:r>
          </w:p>
        </w:tc>
      </w:tr>
      <w:tr w:rsidR="00F53E69" w:rsidRPr="00AC73A1" w14:paraId="6C213078" w14:textId="77777777" w:rsidTr="00FA20C2">
        <w:trPr>
          <w:trHeight w:val="404"/>
        </w:trPr>
        <w:tc>
          <w:tcPr>
            <w:cnfStyle w:val="001000000000" w:firstRow="0" w:lastRow="0" w:firstColumn="1" w:lastColumn="0" w:oddVBand="0" w:evenVBand="0" w:oddHBand="0" w:evenHBand="0" w:firstRowFirstColumn="0" w:firstRowLastColumn="0" w:lastRowFirstColumn="0" w:lastRowLastColumn="0"/>
            <w:tcW w:w="5262" w:type="dxa"/>
            <w:gridSpan w:val="3"/>
          </w:tcPr>
          <w:p w14:paraId="2306F6C5" w14:textId="77777777" w:rsidR="00F53E69" w:rsidRPr="00AC73A1" w:rsidRDefault="00F53E69" w:rsidP="00621025">
            <w:pPr>
              <w:spacing w:before="120" w:after="120"/>
              <w:jc w:val="center"/>
              <w:rPr>
                <w:rFonts w:ascii="Calibri" w:hAnsi="Calibri" w:cs="Utsaah"/>
                <w:b w:val="0"/>
                <w:bCs w:val="0"/>
                <w:iCs/>
                <w:sz w:val="21"/>
                <w:szCs w:val="21"/>
              </w:rPr>
            </w:pPr>
            <w:r>
              <w:rPr>
                <w:rFonts w:ascii="Calibri" w:hAnsi="Calibri" w:cs="Utsaah"/>
                <w:b w:val="0"/>
                <w:bCs w:val="0"/>
                <w:iCs/>
                <w:sz w:val="21"/>
                <w:szCs w:val="21"/>
              </w:rPr>
              <w:t>Form strong electrolytes when absorbed in Water</w:t>
            </w:r>
          </w:p>
        </w:tc>
        <w:tc>
          <w:tcPr>
            <w:tcW w:w="5294" w:type="dxa"/>
            <w:gridSpan w:val="3"/>
          </w:tcPr>
          <w:p w14:paraId="5D359851" w14:textId="77777777" w:rsidR="00F53E69" w:rsidRPr="00AC73A1"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Form weak electrolytes when absorbed in water</w:t>
            </w:r>
          </w:p>
        </w:tc>
      </w:tr>
      <w:tr w:rsidR="00F53E69" w:rsidRPr="00AC73A1" w14:paraId="405C1A6A" w14:textId="77777777" w:rsidTr="00FA20C2">
        <w:trPr>
          <w:trHeight w:val="447"/>
        </w:trPr>
        <w:tc>
          <w:tcPr>
            <w:cnfStyle w:val="001000000000" w:firstRow="0" w:lastRow="0" w:firstColumn="1" w:lastColumn="0" w:oddVBand="0" w:evenVBand="0" w:oddHBand="0" w:evenHBand="0" w:firstRowFirstColumn="0" w:firstRowLastColumn="0" w:lastRowFirstColumn="0" w:lastRowLastColumn="0"/>
            <w:tcW w:w="10556" w:type="dxa"/>
            <w:gridSpan w:val="6"/>
          </w:tcPr>
          <w:p w14:paraId="504D4BA7" w14:textId="2512CF10" w:rsidR="00F53E69" w:rsidRPr="00A269CB" w:rsidRDefault="00F53E69" w:rsidP="00C50C5F">
            <w:pPr>
              <w:spacing w:before="120" w:after="120" w:line="276" w:lineRule="auto"/>
              <w:jc w:val="center"/>
              <w:rPr>
                <w:rFonts w:ascii="Calibri" w:hAnsi="Calibri" w:cs="Utsaah"/>
                <w:b w:val="0"/>
                <w:sz w:val="21"/>
                <w:szCs w:val="21"/>
              </w:rPr>
            </w:pPr>
            <w:r w:rsidRPr="00A269CB">
              <w:rPr>
                <w:rFonts w:ascii="Calibri" w:hAnsi="Calibri" w:cs="Utsaah"/>
                <w:b w:val="0"/>
                <w:sz w:val="21"/>
                <w:szCs w:val="21"/>
              </w:rPr>
              <w:t xml:space="preserve">At the same concentration, strong acids will </w:t>
            </w:r>
            <w:r w:rsidR="00C50C5F">
              <w:rPr>
                <w:rFonts w:ascii="Calibri" w:hAnsi="Calibri" w:cs="Utsaah"/>
                <w:b w:val="0"/>
                <w:sz w:val="21"/>
                <w:szCs w:val="21"/>
              </w:rPr>
              <w:t xml:space="preserve">produce more </w:t>
            </w:r>
            <m:oMath>
              <m:d>
                <m:dPr>
                  <m:begChr m:val="["/>
                  <m:endChr m:val="]"/>
                  <m:ctrlPr>
                    <w:rPr>
                      <w:rFonts w:ascii="Cambria Math" w:eastAsiaTheme="minorEastAsia" w:hAnsi="Cambria Math" w:cs="Utsaah"/>
                      <w:b w:val="0"/>
                      <w:i/>
                      <w:sz w:val="21"/>
                      <w:szCs w:val="21"/>
                    </w:rPr>
                  </m:ctrlPr>
                </m:dPr>
                <m:e>
                  <m:sSup>
                    <m:sSupPr>
                      <m:ctrlPr>
                        <w:rPr>
                          <w:rFonts w:ascii="Cambria Math" w:eastAsiaTheme="minorEastAsia" w:hAnsi="Cambria Math" w:cs="Utsaah"/>
                          <w:b w:val="0"/>
                          <w:sz w:val="21"/>
                          <w:szCs w:val="21"/>
                        </w:rPr>
                      </m:ctrlPr>
                    </m:sSupPr>
                    <m:e>
                      <m:r>
                        <m:rPr>
                          <m:sty m:val="b"/>
                        </m:rPr>
                        <w:rPr>
                          <w:rFonts w:ascii="Cambria Math" w:eastAsiaTheme="minorEastAsia" w:hAnsi="Cambria Math" w:cs="Utsaah"/>
                          <w:sz w:val="21"/>
                          <w:szCs w:val="21"/>
                        </w:rPr>
                        <m:t>H</m:t>
                      </m:r>
                    </m:e>
                    <m:sup>
                      <m:r>
                        <m:rPr>
                          <m:sty m:val="bi"/>
                        </m:rPr>
                        <w:rPr>
                          <w:rFonts w:ascii="Cambria Math" w:eastAsiaTheme="minorEastAsia" w:hAnsi="Cambria Math" w:cs="Utsaah"/>
                          <w:sz w:val="21"/>
                          <w:szCs w:val="21"/>
                        </w:rPr>
                        <m:t>+</m:t>
                      </m:r>
                    </m:sup>
                  </m:sSup>
                </m:e>
              </m:d>
            </m:oMath>
            <w:r w:rsidRPr="00A269CB">
              <w:rPr>
                <w:rFonts w:ascii="Calibri" w:eastAsiaTheme="minorEastAsia" w:hAnsi="Calibri" w:cs="Utsaah"/>
                <w:b w:val="0"/>
                <w:sz w:val="21"/>
                <w:szCs w:val="21"/>
              </w:rPr>
              <w:t xml:space="preserve"> than weak acids</w:t>
            </w:r>
          </w:p>
        </w:tc>
      </w:tr>
      <w:tr w:rsidR="00894A55" w:rsidRPr="00AC73A1" w14:paraId="4AFAD2B8" w14:textId="77777777" w:rsidTr="00621025">
        <w:trPr>
          <w:trHeight w:val="264"/>
        </w:trPr>
        <w:tc>
          <w:tcPr>
            <w:cnfStyle w:val="001000000000" w:firstRow="0" w:lastRow="0" w:firstColumn="1" w:lastColumn="0" w:oddVBand="0" w:evenVBand="0" w:oddHBand="0" w:evenHBand="0" w:firstRowFirstColumn="0" w:firstRowLastColumn="0" w:lastRowFirstColumn="0" w:lastRowLastColumn="0"/>
            <w:tcW w:w="5262" w:type="dxa"/>
            <w:gridSpan w:val="3"/>
            <w:vAlign w:val="center"/>
          </w:tcPr>
          <w:p w14:paraId="22B62362" w14:textId="0176F9D3" w:rsidR="00894A55" w:rsidRPr="00A269CB" w:rsidRDefault="00894A55" w:rsidP="00621025">
            <w:pPr>
              <w:spacing w:before="120" w:after="120"/>
              <w:jc w:val="center"/>
              <w:rPr>
                <w:rFonts w:ascii="Calibri" w:hAnsi="Calibri" w:cs="Utsaah"/>
                <w:bCs w:val="0"/>
                <w:iCs/>
                <w:sz w:val="21"/>
                <w:szCs w:val="21"/>
              </w:rPr>
            </w:pPr>
            <w:r>
              <w:rPr>
                <w:rFonts w:ascii="Calibri" w:hAnsi="Calibri" w:cs="Utsaah"/>
                <w:b w:val="0"/>
                <w:bCs w:val="0"/>
                <w:iCs/>
                <w:sz w:val="21"/>
                <w:szCs w:val="21"/>
              </w:rPr>
              <w:t>Examples:</w:t>
            </w:r>
          </w:p>
        </w:tc>
        <w:tc>
          <w:tcPr>
            <w:tcW w:w="5294" w:type="dxa"/>
            <w:gridSpan w:val="3"/>
            <w:vAlign w:val="center"/>
          </w:tcPr>
          <w:p w14:paraId="5ABE20BD" w14:textId="540286B7" w:rsidR="00894A55" w:rsidRDefault="00894A55"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Examples</w:t>
            </w:r>
          </w:p>
        </w:tc>
      </w:tr>
      <w:tr w:rsidR="00FA20C2" w:rsidRPr="00AC73A1" w14:paraId="6DE0F8BD" w14:textId="77777777" w:rsidTr="00FA20C2">
        <w:trPr>
          <w:trHeight w:val="264"/>
        </w:trPr>
        <w:tc>
          <w:tcPr>
            <w:cnfStyle w:val="001000000000" w:firstRow="0" w:lastRow="0" w:firstColumn="1" w:lastColumn="0" w:oddVBand="0" w:evenVBand="0" w:oddHBand="0" w:evenHBand="0" w:firstRowFirstColumn="0" w:firstRowLastColumn="0" w:lastRowFirstColumn="0" w:lastRowLastColumn="0"/>
            <w:tcW w:w="2628" w:type="dxa"/>
          </w:tcPr>
          <w:p w14:paraId="1372B171" w14:textId="2F87A920" w:rsidR="00FA20C2" w:rsidRPr="00894A55" w:rsidRDefault="00894A55" w:rsidP="00621025">
            <w:pPr>
              <w:spacing w:before="120" w:after="120"/>
              <w:jc w:val="center"/>
              <w:rPr>
                <w:rFonts w:ascii="Calibri" w:hAnsi="Calibri" w:cs="Utsaah"/>
                <w:b w:val="0"/>
                <w:bCs w:val="0"/>
                <w:iCs/>
                <w:sz w:val="21"/>
                <w:szCs w:val="21"/>
              </w:rPr>
            </w:pPr>
            <w:r w:rsidRPr="00894A55">
              <w:rPr>
                <w:rFonts w:ascii="Calibri" w:hAnsi="Calibri" w:cs="Utsaah"/>
                <w:b w:val="0"/>
                <w:bCs w:val="0"/>
                <w:iCs/>
                <w:sz w:val="21"/>
                <w:szCs w:val="21"/>
              </w:rPr>
              <w:t>hydrochloric acid, HCl</w:t>
            </w:r>
          </w:p>
        </w:tc>
        <w:tc>
          <w:tcPr>
            <w:tcW w:w="2634" w:type="dxa"/>
            <w:gridSpan w:val="2"/>
          </w:tcPr>
          <w:p w14:paraId="320DF24D" w14:textId="77777777" w:rsidR="00FA20C2" w:rsidRPr="00A269CB" w:rsidRDefault="00FA20C2"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269CB">
              <w:rPr>
                <w:rFonts w:ascii="Calibri" w:hAnsi="Calibri" w:cs="Utsaah"/>
                <w:bCs/>
                <w:iCs/>
                <w:sz w:val="21"/>
                <w:szCs w:val="21"/>
              </w:rPr>
              <w:t>nitric acid, HNO</w:t>
            </w:r>
            <w:r w:rsidRPr="00A269CB">
              <w:rPr>
                <w:rFonts w:ascii="Calibri" w:hAnsi="Calibri" w:cs="Utsaah"/>
                <w:bCs/>
                <w:iCs/>
                <w:sz w:val="21"/>
                <w:szCs w:val="21"/>
                <w:vertAlign w:val="subscript"/>
              </w:rPr>
              <w:t>3</w:t>
            </w:r>
          </w:p>
        </w:tc>
        <w:tc>
          <w:tcPr>
            <w:tcW w:w="2604" w:type="dxa"/>
          </w:tcPr>
          <w:p w14:paraId="5C153AEE" w14:textId="376A4066" w:rsidR="00FA20C2" w:rsidRDefault="00894A55"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C73A1">
              <w:rPr>
                <w:rFonts w:ascii="Calibri" w:hAnsi="Calibri" w:cs="Utsaah"/>
                <w:bCs/>
                <w:iCs/>
                <w:sz w:val="21"/>
                <w:szCs w:val="21"/>
              </w:rPr>
              <w:t>ethanoic acid, CH</w:t>
            </w:r>
            <w:r w:rsidRPr="00AC73A1">
              <w:rPr>
                <w:rFonts w:ascii="Calibri" w:hAnsi="Calibri" w:cs="Utsaah"/>
                <w:bCs/>
                <w:iCs/>
                <w:sz w:val="21"/>
                <w:szCs w:val="21"/>
                <w:vertAlign w:val="subscript"/>
              </w:rPr>
              <w:t>3</w:t>
            </w:r>
            <w:r w:rsidRPr="00AC73A1">
              <w:rPr>
                <w:rFonts w:ascii="Calibri" w:hAnsi="Calibri" w:cs="Utsaah"/>
                <w:bCs/>
                <w:iCs/>
                <w:sz w:val="21"/>
                <w:szCs w:val="21"/>
              </w:rPr>
              <w:t>COOH</w:t>
            </w:r>
          </w:p>
        </w:tc>
        <w:tc>
          <w:tcPr>
            <w:tcW w:w="2690" w:type="dxa"/>
            <w:gridSpan w:val="2"/>
          </w:tcPr>
          <w:p w14:paraId="358296D3" w14:textId="77777777" w:rsidR="00FA20C2" w:rsidRDefault="00FA20C2"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C73A1">
              <w:rPr>
                <w:rFonts w:ascii="Calibri" w:hAnsi="Calibri" w:cs="Utsaah"/>
                <w:bCs/>
                <w:iCs/>
                <w:sz w:val="21"/>
                <w:szCs w:val="21"/>
              </w:rPr>
              <w:t>carbonic acid, H</w:t>
            </w:r>
            <w:r w:rsidRPr="00AC73A1">
              <w:rPr>
                <w:rFonts w:ascii="Calibri" w:hAnsi="Calibri" w:cs="Utsaah"/>
                <w:bCs/>
                <w:iCs/>
                <w:sz w:val="21"/>
                <w:szCs w:val="21"/>
                <w:vertAlign w:val="subscript"/>
              </w:rPr>
              <w:t>2</w:t>
            </w:r>
            <w:r w:rsidRPr="00AC73A1">
              <w:rPr>
                <w:rFonts w:ascii="Calibri" w:hAnsi="Calibri" w:cs="Utsaah"/>
                <w:bCs/>
                <w:iCs/>
                <w:sz w:val="21"/>
                <w:szCs w:val="21"/>
              </w:rPr>
              <w:t>CO</w:t>
            </w:r>
            <w:r w:rsidRPr="00AC73A1">
              <w:rPr>
                <w:rFonts w:ascii="Calibri" w:hAnsi="Calibri" w:cs="Utsaah"/>
                <w:bCs/>
                <w:iCs/>
                <w:sz w:val="21"/>
                <w:szCs w:val="21"/>
                <w:vertAlign w:val="subscript"/>
              </w:rPr>
              <w:t>3</w:t>
            </w:r>
          </w:p>
        </w:tc>
      </w:tr>
      <w:tr w:rsidR="00FA20C2" w:rsidRPr="00AC73A1" w14:paraId="4F4A4696" w14:textId="77777777" w:rsidTr="00894A55">
        <w:trPr>
          <w:trHeight w:val="519"/>
        </w:trPr>
        <w:tc>
          <w:tcPr>
            <w:cnfStyle w:val="001000000000" w:firstRow="0" w:lastRow="0" w:firstColumn="1" w:lastColumn="0" w:oddVBand="0" w:evenVBand="0" w:oddHBand="0" w:evenHBand="0" w:firstRowFirstColumn="0" w:firstRowLastColumn="0" w:lastRowFirstColumn="0" w:lastRowLastColumn="0"/>
            <w:tcW w:w="2628" w:type="dxa"/>
          </w:tcPr>
          <w:p w14:paraId="6AB34D90" w14:textId="28DC4348" w:rsidR="00FA20C2" w:rsidRPr="00894A55" w:rsidRDefault="00894A55" w:rsidP="00621025">
            <w:pPr>
              <w:spacing w:before="120" w:after="120"/>
              <w:jc w:val="center"/>
              <w:rPr>
                <w:rFonts w:ascii="Calibri" w:hAnsi="Calibri" w:cs="Utsaah"/>
                <w:b w:val="0"/>
                <w:bCs w:val="0"/>
                <w:iCs/>
                <w:sz w:val="21"/>
                <w:szCs w:val="21"/>
              </w:rPr>
            </w:pPr>
            <w:r w:rsidRPr="00894A55">
              <w:rPr>
                <w:rFonts w:ascii="Calibri" w:hAnsi="Calibri" w:cs="Utsaah"/>
                <w:b w:val="0"/>
                <w:bCs w:val="0"/>
                <w:iCs/>
                <w:sz w:val="21"/>
                <w:szCs w:val="21"/>
              </w:rPr>
              <w:t>sulphuric acid, H</w:t>
            </w:r>
            <w:r w:rsidRPr="00894A55">
              <w:rPr>
                <w:rFonts w:ascii="Calibri" w:hAnsi="Calibri" w:cs="Utsaah"/>
                <w:b w:val="0"/>
                <w:bCs w:val="0"/>
                <w:iCs/>
                <w:sz w:val="21"/>
                <w:szCs w:val="21"/>
                <w:vertAlign w:val="subscript"/>
              </w:rPr>
              <w:t>2</w:t>
            </w:r>
            <w:r w:rsidRPr="00894A55">
              <w:rPr>
                <w:rFonts w:ascii="Calibri" w:hAnsi="Calibri" w:cs="Utsaah"/>
                <w:b w:val="0"/>
                <w:bCs w:val="0"/>
                <w:iCs/>
                <w:sz w:val="21"/>
                <w:szCs w:val="21"/>
              </w:rPr>
              <w:t>SO</w:t>
            </w:r>
            <w:r w:rsidRPr="00894A55">
              <w:rPr>
                <w:rFonts w:ascii="Calibri" w:hAnsi="Calibri" w:cs="Utsaah"/>
                <w:b w:val="0"/>
                <w:bCs w:val="0"/>
                <w:iCs/>
                <w:sz w:val="21"/>
                <w:szCs w:val="21"/>
                <w:vertAlign w:val="subscript"/>
              </w:rPr>
              <w:t>4</w:t>
            </w:r>
          </w:p>
        </w:tc>
        <w:tc>
          <w:tcPr>
            <w:tcW w:w="2634" w:type="dxa"/>
            <w:gridSpan w:val="2"/>
          </w:tcPr>
          <w:p w14:paraId="7BB38485" w14:textId="63AAC1DE" w:rsidR="00FA20C2" w:rsidRPr="00A269CB" w:rsidRDefault="00FA20C2"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c>
          <w:tcPr>
            <w:tcW w:w="2604" w:type="dxa"/>
          </w:tcPr>
          <w:p w14:paraId="30EFE225" w14:textId="2FB24708" w:rsidR="00FA20C2" w:rsidRDefault="00894A55"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roofErr w:type="spellStart"/>
            <w:r>
              <w:rPr>
                <w:rFonts w:ascii="Calibri" w:hAnsi="Calibri" w:cs="Utsaah"/>
                <w:bCs/>
                <w:iCs/>
                <w:sz w:val="21"/>
                <w:szCs w:val="21"/>
              </w:rPr>
              <w:t>Propanoic</w:t>
            </w:r>
            <w:proofErr w:type="spellEnd"/>
            <w:r>
              <w:rPr>
                <w:rFonts w:ascii="Calibri" w:hAnsi="Calibri" w:cs="Utsaah"/>
                <w:bCs/>
                <w:iCs/>
                <w:sz w:val="21"/>
                <w:szCs w:val="21"/>
              </w:rPr>
              <w:t xml:space="preserve"> Acid</w:t>
            </w:r>
          </w:p>
        </w:tc>
        <w:tc>
          <w:tcPr>
            <w:tcW w:w="2690" w:type="dxa"/>
            <w:gridSpan w:val="2"/>
          </w:tcPr>
          <w:p w14:paraId="7DC37AC8" w14:textId="77777777" w:rsidR="00FA20C2" w:rsidRDefault="00FA20C2"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phosphoric acid, H</w:t>
            </w:r>
            <w:r>
              <w:rPr>
                <w:rFonts w:ascii="Calibri" w:hAnsi="Calibri" w:cs="Utsaah"/>
                <w:bCs/>
                <w:iCs/>
                <w:sz w:val="21"/>
                <w:szCs w:val="21"/>
                <w:vertAlign w:val="subscript"/>
              </w:rPr>
              <w:t>3</w:t>
            </w:r>
            <w:r>
              <w:rPr>
                <w:rFonts w:ascii="Calibri" w:hAnsi="Calibri" w:cs="Utsaah"/>
                <w:bCs/>
                <w:iCs/>
                <w:sz w:val="21"/>
                <w:szCs w:val="21"/>
              </w:rPr>
              <w:t>PO</w:t>
            </w:r>
            <w:r>
              <w:rPr>
                <w:rFonts w:ascii="Calibri" w:hAnsi="Calibri" w:cs="Utsaah"/>
                <w:bCs/>
                <w:iCs/>
                <w:sz w:val="21"/>
                <w:szCs w:val="21"/>
                <w:vertAlign w:val="subscript"/>
              </w:rPr>
              <w:t>4</w:t>
            </w:r>
          </w:p>
        </w:tc>
      </w:tr>
      <w:tr w:rsidR="00F53E69" w:rsidRPr="00AC73A1" w14:paraId="10FF8A46" w14:textId="77777777" w:rsidTr="00FA20C2">
        <w:trPr>
          <w:trHeight w:val="267"/>
        </w:trPr>
        <w:tc>
          <w:tcPr>
            <w:cnfStyle w:val="001000000000" w:firstRow="0" w:lastRow="0" w:firstColumn="1" w:lastColumn="0" w:oddVBand="0" w:evenVBand="0" w:oddHBand="0" w:evenHBand="0" w:firstRowFirstColumn="0" w:firstRowLastColumn="0" w:lastRowFirstColumn="0" w:lastRowLastColumn="0"/>
            <w:tcW w:w="5262" w:type="dxa"/>
            <w:gridSpan w:val="3"/>
            <w:shd w:val="clear" w:color="auto" w:fill="DAEEF3" w:themeFill="accent5" w:themeFillTint="33"/>
          </w:tcPr>
          <w:p w14:paraId="6F82D31D" w14:textId="77777777" w:rsidR="00F53E69" w:rsidRPr="00AC73A1" w:rsidRDefault="00F53E69" w:rsidP="00621025">
            <w:pPr>
              <w:spacing w:before="120" w:after="120"/>
              <w:jc w:val="center"/>
              <w:rPr>
                <w:rFonts w:ascii="Calibri" w:hAnsi="Calibri" w:cs="Utsaah"/>
                <w:bCs w:val="0"/>
                <w:iCs/>
                <w:sz w:val="21"/>
                <w:szCs w:val="21"/>
              </w:rPr>
            </w:pPr>
            <w:r w:rsidRPr="00AC73A1">
              <w:rPr>
                <w:rFonts w:ascii="Calibri" w:hAnsi="Calibri" w:cs="Utsaah"/>
                <w:bCs w:val="0"/>
                <w:iCs/>
                <w:sz w:val="21"/>
                <w:szCs w:val="21"/>
              </w:rPr>
              <w:t xml:space="preserve">Strong </w:t>
            </w:r>
            <w:r>
              <w:rPr>
                <w:rFonts w:ascii="Calibri" w:hAnsi="Calibri" w:cs="Utsaah"/>
                <w:bCs w:val="0"/>
                <w:iCs/>
                <w:sz w:val="21"/>
                <w:szCs w:val="21"/>
              </w:rPr>
              <w:t>bases</w:t>
            </w:r>
          </w:p>
        </w:tc>
        <w:tc>
          <w:tcPr>
            <w:tcW w:w="5294" w:type="dxa"/>
            <w:gridSpan w:val="3"/>
            <w:shd w:val="clear" w:color="auto" w:fill="DAEEF3" w:themeFill="accent5" w:themeFillTint="33"/>
          </w:tcPr>
          <w:p w14:paraId="08E9EB96" w14:textId="77777777" w:rsidR="00F53E69" w:rsidRPr="0001432D"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
                <w:bCs/>
                <w:iCs/>
                <w:sz w:val="21"/>
                <w:szCs w:val="21"/>
              </w:rPr>
            </w:pPr>
            <w:r w:rsidRPr="0001432D">
              <w:rPr>
                <w:rFonts w:ascii="Calibri" w:hAnsi="Calibri" w:cs="Utsaah"/>
                <w:b/>
                <w:bCs/>
                <w:iCs/>
                <w:sz w:val="21"/>
                <w:szCs w:val="21"/>
              </w:rPr>
              <w:t>Weak bases</w:t>
            </w:r>
          </w:p>
        </w:tc>
      </w:tr>
      <w:tr w:rsidR="00F53E69" w:rsidRPr="00AC73A1" w14:paraId="2AF97525" w14:textId="77777777" w:rsidTr="00FA20C2">
        <w:trPr>
          <w:trHeight w:val="260"/>
        </w:trPr>
        <w:tc>
          <w:tcPr>
            <w:cnfStyle w:val="001000000000" w:firstRow="0" w:lastRow="0" w:firstColumn="1" w:lastColumn="0" w:oddVBand="0" w:evenVBand="0" w:oddHBand="0" w:evenHBand="0" w:firstRowFirstColumn="0" w:firstRowLastColumn="0" w:lastRowFirstColumn="0" w:lastRowLastColumn="0"/>
            <w:tcW w:w="5262" w:type="dxa"/>
            <w:gridSpan w:val="3"/>
          </w:tcPr>
          <w:p w14:paraId="36685C6C" w14:textId="77777777" w:rsidR="00F53E69" w:rsidRPr="00537D87" w:rsidRDefault="00F53E69" w:rsidP="00621025">
            <w:pPr>
              <w:spacing w:before="120" w:after="120"/>
              <w:jc w:val="center"/>
              <w:rPr>
                <w:rFonts w:ascii="Calibri" w:hAnsi="Calibri" w:cs="Utsaah"/>
                <w:b w:val="0"/>
                <w:bCs w:val="0"/>
                <w:iCs/>
                <w:sz w:val="21"/>
                <w:szCs w:val="21"/>
                <w:u w:val="single"/>
              </w:rPr>
            </w:pPr>
            <w:r w:rsidRPr="00537D87">
              <w:rPr>
                <w:rFonts w:ascii="Calibri" w:hAnsi="Calibri" w:cs="Utsaah"/>
                <w:b w:val="0"/>
                <w:bCs w:val="0"/>
                <w:iCs/>
                <w:sz w:val="21"/>
                <w:szCs w:val="21"/>
                <w:u w:val="single"/>
              </w:rPr>
              <w:t>Strong bases fully ionize in solution (~100%)</w:t>
            </w:r>
          </w:p>
        </w:tc>
        <w:tc>
          <w:tcPr>
            <w:tcW w:w="5294" w:type="dxa"/>
            <w:gridSpan w:val="3"/>
          </w:tcPr>
          <w:p w14:paraId="5CAE6F87" w14:textId="77777777" w:rsidR="00F53E69" w:rsidRPr="00537D87"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u w:val="single"/>
              </w:rPr>
            </w:pPr>
            <w:r w:rsidRPr="00537D87">
              <w:rPr>
                <w:rFonts w:ascii="Calibri" w:hAnsi="Calibri" w:cs="Utsaah"/>
                <w:bCs/>
                <w:iCs/>
                <w:sz w:val="21"/>
                <w:szCs w:val="21"/>
                <w:u w:val="single"/>
              </w:rPr>
              <w:t>Weak bases partially ionize in solution (&lt;5%)</w:t>
            </w:r>
          </w:p>
        </w:tc>
      </w:tr>
      <w:tr w:rsidR="00F53E69" w:rsidRPr="004477E0" w14:paraId="5FA62DF7" w14:textId="77777777" w:rsidTr="00FA20C2">
        <w:trPr>
          <w:trHeight w:val="452"/>
        </w:trPr>
        <w:tc>
          <w:tcPr>
            <w:cnfStyle w:val="001000000000" w:firstRow="0" w:lastRow="0" w:firstColumn="1" w:lastColumn="0" w:oddVBand="0" w:evenVBand="0" w:oddHBand="0" w:evenHBand="0" w:firstRowFirstColumn="0" w:firstRowLastColumn="0" w:lastRowFirstColumn="0" w:lastRowLastColumn="0"/>
            <w:tcW w:w="10556" w:type="dxa"/>
            <w:gridSpan w:val="6"/>
          </w:tcPr>
          <w:p w14:paraId="3F0FE3E2" w14:textId="20066058" w:rsidR="00F53E69" w:rsidRPr="004477E0" w:rsidRDefault="00F53E69" w:rsidP="00C50C5F">
            <w:pPr>
              <w:pStyle w:val="ListParagraph"/>
              <w:spacing w:before="120" w:after="120" w:line="276" w:lineRule="auto"/>
              <w:ind w:left="1440"/>
              <w:rPr>
                <w:rFonts w:ascii="Calibri" w:hAnsi="Calibri" w:cs="Utsaah"/>
                <w:b w:val="0"/>
                <w:sz w:val="21"/>
                <w:szCs w:val="21"/>
              </w:rPr>
            </w:pPr>
            <w:r w:rsidRPr="004477E0">
              <w:rPr>
                <w:rFonts w:ascii="Calibri" w:hAnsi="Calibri" w:cs="Utsaah"/>
                <w:b w:val="0"/>
                <w:sz w:val="21"/>
                <w:szCs w:val="21"/>
              </w:rPr>
              <w:t xml:space="preserve">At the same concentration, strong bases will </w:t>
            </w:r>
            <w:r w:rsidR="00C50C5F">
              <w:rPr>
                <w:rFonts w:ascii="Calibri" w:hAnsi="Calibri" w:cs="Utsaah"/>
                <w:b w:val="0"/>
                <w:sz w:val="21"/>
                <w:szCs w:val="21"/>
              </w:rPr>
              <w:t>produce more</w:t>
            </w:r>
            <w:r w:rsidRPr="004477E0">
              <w:rPr>
                <w:rFonts w:ascii="Calibri" w:hAnsi="Calibri" w:cs="Utsaah"/>
                <w:b w:val="0"/>
                <w:sz w:val="21"/>
                <w:szCs w:val="21"/>
              </w:rPr>
              <w:t xml:space="preserve"> </w:t>
            </w:r>
            <m:oMath>
              <m:d>
                <m:dPr>
                  <m:begChr m:val="["/>
                  <m:endChr m:val="]"/>
                  <m:ctrlPr>
                    <w:rPr>
                      <w:rFonts w:ascii="Cambria Math" w:eastAsiaTheme="minorEastAsia" w:hAnsi="Cambria Math" w:cs="Utsaah"/>
                      <w:b w:val="0"/>
                      <w:i/>
                      <w:sz w:val="21"/>
                      <w:szCs w:val="21"/>
                    </w:rPr>
                  </m:ctrlPr>
                </m:dPr>
                <m:e>
                  <m:sSup>
                    <m:sSupPr>
                      <m:ctrlPr>
                        <w:rPr>
                          <w:rFonts w:ascii="Cambria Math" w:eastAsiaTheme="minorEastAsia" w:hAnsi="Cambria Math" w:cs="Utsaah"/>
                          <w:b w:val="0"/>
                          <w:sz w:val="21"/>
                          <w:szCs w:val="21"/>
                        </w:rPr>
                      </m:ctrlPr>
                    </m:sSupPr>
                    <m:e>
                      <m:r>
                        <m:rPr>
                          <m:sty m:val="b"/>
                        </m:rPr>
                        <w:rPr>
                          <w:rFonts w:ascii="Cambria Math" w:eastAsiaTheme="minorEastAsia" w:hAnsi="Cambria Math" w:cs="Utsaah"/>
                          <w:sz w:val="21"/>
                          <w:szCs w:val="21"/>
                        </w:rPr>
                        <m:t>OH</m:t>
                      </m:r>
                    </m:e>
                    <m:sup>
                      <m:r>
                        <m:rPr>
                          <m:sty m:val="bi"/>
                        </m:rPr>
                        <w:rPr>
                          <w:rFonts w:ascii="Cambria Math" w:eastAsiaTheme="minorEastAsia" w:hAnsi="Cambria Math" w:cs="Utsaah"/>
                          <w:sz w:val="21"/>
                          <w:szCs w:val="21"/>
                        </w:rPr>
                        <m:t>-</m:t>
                      </m:r>
                    </m:sup>
                  </m:sSup>
                </m:e>
              </m:d>
            </m:oMath>
            <w:r w:rsidRPr="004477E0">
              <w:rPr>
                <w:rFonts w:ascii="Calibri" w:eastAsiaTheme="minorEastAsia" w:hAnsi="Calibri" w:cs="Utsaah"/>
                <w:b w:val="0"/>
                <w:sz w:val="21"/>
                <w:szCs w:val="21"/>
              </w:rPr>
              <w:t xml:space="preserve"> than weak acids</w:t>
            </w:r>
          </w:p>
        </w:tc>
      </w:tr>
      <w:tr w:rsidR="00F53E69" w14:paraId="604B0055" w14:textId="77777777" w:rsidTr="00FA20C2">
        <w:trPr>
          <w:trHeight w:val="267"/>
        </w:trPr>
        <w:tc>
          <w:tcPr>
            <w:cnfStyle w:val="001000000000" w:firstRow="0" w:lastRow="0" w:firstColumn="1" w:lastColumn="0" w:oddVBand="0" w:evenVBand="0" w:oddHBand="0" w:evenHBand="0" w:firstRowFirstColumn="0" w:firstRowLastColumn="0" w:lastRowFirstColumn="0" w:lastRowLastColumn="0"/>
            <w:tcW w:w="2647" w:type="dxa"/>
            <w:gridSpan w:val="2"/>
            <w:vMerge w:val="restart"/>
            <w:vAlign w:val="center"/>
          </w:tcPr>
          <w:p w14:paraId="053E46E8" w14:textId="77777777" w:rsidR="00F53E69" w:rsidRDefault="00F53E69" w:rsidP="00621025">
            <w:pPr>
              <w:spacing w:before="120" w:after="120"/>
              <w:jc w:val="center"/>
              <w:rPr>
                <w:rFonts w:ascii="Calibri" w:hAnsi="Calibri" w:cs="Utsaah"/>
                <w:iCs/>
                <w:sz w:val="21"/>
                <w:szCs w:val="21"/>
              </w:rPr>
            </w:pPr>
            <w:r>
              <w:rPr>
                <w:rFonts w:ascii="Calibri" w:hAnsi="Calibri" w:cs="Utsaah"/>
                <w:b w:val="0"/>
                <w:bCs w:val="0"/>
                <w:iCs/>
                <w:sz w:val="21"/>
                <w:szCs w:val="21"/>
              </w:rPr>
              <w:t>Examples:</w:t>
            </w:r>
          </w:p>
        </w:tc>
        <w:tc>
          <w:tcPr>
            <w:tcW w:w="2615" w:type="dxa"/>
          </w:tcPr>
          <w:p w14:paraId="4132F485" w14:textId="77777777" w:rsidR="00F53E69" w:rsidRPr="00A269CB"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C73A1">
              <w:rPr>
                <w:rFonts w:ascii="Calibri" w:hAnsi="Calibri" w:cs="Utsaah"/>
                <w:bCs/>
                <w:iCs/>
                <w:sz w:val="21"/>
                <w:szCs w:val="21"/>
              </w:rPr>
              <w:t xml:space="preserve">sodium hydroxide, </w:t>
            </w:r>
            <w:proofErr w:type="spellStart"/>
            <w:r w:rsidRPr="00AC73A1">
              <w:rPr>
                <w:rFonts w:ascii="Calibri" w:hAnsi="Calibri" w:cs="Utsaah"/>
                <w:bCs/>
                <w:iCs/>
                <w:sz w:val="21"/>
                <w:szCs w:val="21"/>
              </w:rPr>
              <w:t>NaOH</w:t>
            </w:r>
            <w:proofErr w:type="spellEnd"/>
          </w:p>
        </w:tc>
        <w:tc>
          <w:tcPr>
            <w:tcW w:w="2661" w:type="dxa"/>
            <w:gridSpan w:val="2"/>
            <w:vMerge w:val="restart"/>
            <w:vAlign w:val="center"/>
          </w:tcPr>
          <w:p w14:paraId="5ADB5BAB" w14:textId="77777777" w:rsidR="00F53E69"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Examples</w:t>
            </w:r>
          </w:p>
        </w:tc>
        <w:tc>
          <w:tcPr>
            <w:tcW w:w="2633" w:type="dxa"/>
          </w:tcPr>
          <w:p w14:paraId="2C58A8A8" w14:textId="77777777" w:rsidR="00F53E69"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C73A1">
              <w:rPr>
                <w:rFonts w:ascii="Calibri" w:hAnsi="Calibri" w:cs="Utsaah"/>
                <w:bCs/>
                <w:iCs/>
                <w:sz w:val="21"/>
                <w:szCs w:val="21"/>
              </w:rPr>
              <w:t>ammonia, NH</w:t>
            </w:r>
            <w:r w:rsidRPr="00AC73A1">
              <w:rPr>
                <w:rFonts w:ascii="Calibri" w:hAnsi="Calibri" w:cs="Utsaah"/>
                <w:bCs/>
                <w:iCs/>
                <w:sz w:val="21"/>
                <w:szCs w:val="21"/>
                <w:vertAlign w:val="subscript"/>
              </w:rPr>
              <w:t>3</w:t>
            </w:r>
          </w:p>
        </w:tc>
      </w:tr>
      <w:tr w:rsidR="00F53E69" w14:paraId="7ED7C99A" w14:textId="77777777" w:rsidTr="00FA20C2">
        <w:trPr>
          <w:trHeight w:val="267"/>
        </w:trPr>
        <w:tc>
          <w:tcPr>
            <w:cnfStyle w:val="001000000000" w:firstRow="0" w:lastRow="0" w:firstColumn="1" w:lastColumn="0" w:oddVBand="0" w:evenVBand="0" w:oddHBand="0" w:evenHBand="0" w:firstRowFirstColumn="0" w:firstRowLastColumn="0" w:lastRowFirstColumn="0" w:lastRowLastColumn="0"/>
            <w:tcW w:w="2647" w:type="dxa"/>
            <w:gridSpan w:val="2"/>
            <w:vMerge/>
          </w:tcPr>
          <w:p w14:paraId="3858ABC6" w14:textId="77777777" w:rsidR="00F53E69" w:rsidRDefault="00F53E69" w:rsidP="00621025">
            <w:pPr>
              <w:spacing w:before="120" w:after="120"/>
              <w:jc w:val="center"/>
              <w:rPr>
                <w:rFonts w:ascii="Calibri" w:hAnsi="Calibri" w:cs="Utsaah"/>
                <w:b w:val="0"/>
                <w:bCs w:val="0"/>
                <w:iCs/>
                <w:sz w:val="21"/>
                <w:szCs w:val="21"/>
              </w:rPr>
            </w:pPr>
          </w:p>
        </w:tc>
        <w:tc>
          <w:tcPr>
            <w:tcW w:w="2615" w:type="dxa"/>
          </w:tcPr>
          <w:p w14:paraId="3CC29E2D" w14:textId="77777777" w:rsidR="00F53E69" w:rsidRPr="00A269CB"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C73A1">
              <w:rPr>
                <w:rFonts w:ascii="Calibri" w:hAnsi="Calibri" w:cs="Utsaah"/>
                <w:bCs/>
                <w:iCs/>
                <w:sz w:val="21"/>
                <w:szCs w:val="21"/>
              </w:rPr>
              <w:t>potassium hydroxide, KOH</w:t>
            </w:r>
          </w:p>
        </w:tc>
        <w:tc>
          <w:tcPr>
            <w:tcW w:w="2661" w:type="dxa"/>
            <w:gridSpan w:val="2"/>
            <w:vMerge/>
          </w:tcPr>
          <w:p w14:paraId="113AF69F" w14:textId="77777777" w:rsidR="00F53E69"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c>
          <w:tcPr>
            <w:tcW w:w="2633" w:type="dxa"/>
          </w:tcPr>
          <w:p w14:paraId="1E13F62C" w14:textId="1C643E6F" w:rsidR="00F53E69"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r>
      <w:tr w:rsidR="00F53E69" w14:paraId="2654EE51" w14:textId="77777777" w:rsidTr="00FA20C2">
        <w:trPr>
          <w:trHeight w:val="483"/>
        </w:trPr>
        <w:tc>
          <w:tcPr>
            <w:cnfStyle w:val="001000000000" w:firstRow="0" w:lastRow="0" w:firstColumn="1" w:lastColumn="0" w:oddVBand="0" w:evenVBand="0" w:oddHBand="0" w:evenHBand="0" w:firstRowFirstColumn="0" w:firstRowLastColumn="0" w:lastRowFirstColumn="0" w:lastRowLastColumn="0"/>
            <w:tcW w:w="2647" w:type="dxa"/>
            <w:gridSpan w:val="2"/>
            <w:vMerge/>
          </w:tcPr>
          <w:p w14:paraId="375E0E0F" w14:textId="77777777" w:rsidR="00F53E69" w:rsidRDefault="00F53E69" w:rsidP="00621025">
            <w:pPr>
              <w:spacing w:before="120" w:after="120"/>
              <w:jc w:val="center"/>
              <w:rPr>
                <w:rFonts w:ascii="Calibri" w:hAnsi="Calibri" w:cs="Utsaah"/>
                <w:b w:val="0"/>
                <w:bCs w:val="0"/>
                <w:iCs/>
                <w:sz w:val="21"/>
                <w:szCs w:val="21"/>
              </w:rPr>
            </w:pPr>
          </w:p>
        </w:tc>
        <w:tc>
          <w:tcPr>
            <w:tcW w:w="2615" w:type="dxa"/>
          </w:tcPr>
          <w:p w14:paraId="2E4E2BB1" w14:textId="77777777" w:rsidR="00F53E69" w:rsidRPr="00A269CB"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AC73A1">
              <w:rPr>
                <w:rFonts w:ascii="Calibri" w:hAnsi="Calibri" w:cs="Utsaah"/>
                <w:bCs/>
                <w:iCs/>
                <w:sz w:val="21"/>
                <w:szCs w:val="21"/>
              </w:rPr>
              <w:t>barium hydroxide, Ba(OH)</w:t>
            </w:r>
            <w:r w:rsidRPr="00AC73A1">
              <w:rPr>
                <w:rFonts w:ascii="Calibri" w:hAnsi="Calibri" w:cs="Utsaah"/>
                <w:bCs/>
                <w:iCs/>
                <w:sz w:val="21"/>
                <w:szCs w:val="21"/>
                <w:vertAlign w:val="subscript"/>
              </w:rPr>
              <w:t>2</w:t>
            </w:r>
          </w:p>
        </w:tc>
        <w:tc>
          <w:tcPr>
            <w:tcW w:w="2661" w:type="dxa"/>
            <w:gridSpan w:val="2"/>
            <w:vMerge/>
          </w:tcPr>
          <w:p w14:paraId="07EF01C4" w14:textId="77777777" w:rsidR="00F53E69"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c>
          <w:tcPr>
            <w:tcW w:w="2633" w:type="dxa"/>
          </w:tcPr>
          <w:p w14:paraId="77237538" w14:textId="28D20706" w:rsidR="00F53E69" w:rsidRPr="008A17E3" w:rsidRDefault="00436F72"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Ethylamine, CH</w:t>
            </w:r>
            <w:r>
              <w:rPr>
                <w:rFonts w:ascii="Calibri" w:hAnsi="Calibri" w:cs="Utsaah"/>
                <w:bCs/>
                <w:iCs/>
                <w:sz w:val="21"/>
                <w:szCs w:val="21"/>
                <w:vertAlign w:val="subscript"/>
              </w:rPr>
              <w:t>3</w:t>
            </w:r>
            <w:r w:rsidR="008A17E3">
              <w:rPr>
                <w:rFonts w:ascii="Calibri" w:hAnsi="Calibri" w:cs="Utsaah"/>
                <w:bCs/>
                <w:iCs/>
                <w:sz w:val="21"/>
                <w:szCs w:val="21"/>
              </w:rPr>
              <w:t>CH</w:t>
            </w:r>
            <w:r w:rsidR="008A17E3">
              <w:rPr>
                <w:rFonts w:ascii="Calibri" w:hAnsi="Calibri" w:cs="Utsaah"/>
                <w:bCs/>
                <w:iCs/>
                <w:sz w:val="21"/>
                <w:szCs w:val="21"/>
                <w:vertAlign w:val="subscript"/>
              </w:rPr>
              <w:t>2</w:t>
            </w:r>
            <w:r w:rsidR="008A17E3">
              <w:rPr>
                <w:rFonts w:ascii="Calibri" w:hAnsi="Calibri" w:cs="Utsaah"/>
                <w:bCs/>
                <w:iCs/>
                <w:sz w:val="21"/>
                <w:szCs w:val="21"/>
              </w:rPr>
              <w:t>NH</w:t>
            </w:r>
            <w:r w:rsidR="008A17E3">
              <w:rPr>
                <w:rFonts w:ascii="Calibri" w:hAnsi="Calibri" w:cs="Utsaah"/>
                <w:bCs/>
                <w:iCs/>
                <w:sz w:val="21"/>
                <w:szCs w:val="21"/>
                <w:vertAlign w:val="subscript"/>
              </w:rPr>
              <w:t>2</w:t>
            </w:r>
          </w:p>
        </w:tc>
      </w:tr>
    </w:tbl>
    <w:p w14:paraId="23474E67" w14:textId="77777777" w:rsidR="00F53E69" w:rsidRDefault="00F53E69" w:rsidP="00F53E69">
      <w:pPr>
        <w:pStyle w:val="ListParagraph"/>
        <w:numPr>
          <w:ilvl w:val="0"/>
          <w:numId w:val="11"/>
        </w:numPr>
        <w:spacing w:before="120" w:after="120" w:line="276" w:lineRule="auto"/>
        <w:rPr>
          <w:rFonts w:ascii="Calibri" w:hAnsi="Calibri" w:cs="Utsaah"/>
          <w:sz w:val="21"/>
          <w:szCs w:val="21"/>
        </w:rPr>
      </w:pPr>
      <w:r>
        <w:rPr>
          <w:rFonts w:ascii="Calibri" w:hAnsi="Calibri" w:cs="Utsaah"/>
          <w:sz w:val="21"/>
          <w:szCs w:val="21"/>
        </w:rPr>
        <w:t>When dealing with strong acids/bases use a single arrow as it will ionize completely</w:t>
      </w:r>
    </w:p>
    <w:p w14:paraId="6EF51DB3" w14:textId="255E65DC" w:rsidR="00F414F2" w:rsidRPr="00F414F2" w:rsidRDefault="00F53E69" w:rsidP="00F414F2">
      <w:pPr>
        <w:pStyle w:val="ListParagraph"/>
        <w:numPr>
          <w:ilvl w:val="0"/>
          <w:numId w:val="11"/>
        </w:numPr>
        <w:spacing w:before="120" w:after="120" w:line="276" w:lineRule="auto"/>
        <w:rPr>
          <w:rFonts w:ascii="Calibri" w:hAnsi="Calibri" w:cs="Utsaah"/>
          <w:sz w:val="21"/>
          <w:szCs w:val="21"/>
        </w:rPr>
      </w:pPr>
      <w:r>
        <w:rPr>
          <w:rFonts w:ascii="Calibri" w:hAnsi="Calibri" w:cs="Utsaah"/>
          <w:sz w:val="21"/>
          <w:szCs w:val="21"/>
        </w:rPr>
        <w:t>When dealing with weak acids/bases use a double arrow as it will not ionize completely and exists in equilibrium</w:t>
      </w:r>
    </w:p>
    <w:p w14:paraId="76E50BA3" w14:textId="70DB290E" w:rsidR="00823F8E" w:rsidRPr="00F414F2" w:rsidRDefault="00F414F2" w:rsidP="00F53E69">
      <w:pPr>
        <w:pStyle w:val="ListParagraph"/>
        <w:numPr>
          <w:ilvl w:val="0"/>
          <w:numId w:val="11"/>
        </w:numPr>
        <w:spacing w:before="120" w:after="120" w:line="276" w:lineRule="auto"/>
        <w:rPr>
          <w:rFonts w:ascii="Calibri" w:hAnsi="Calibri" w:cs="Utsaah"/>
          <w:b/>
          <w:sz w:val="21"/>
          <w:szCs w:val="21"/>
        </w:rPr>
      </w:pPr>
      <w:r w:rsidRPr="00F414F2">
        <w:rPr>
          <w:rFonts w:ascii="Calibri" w:hAnsi="Calibri" w:cs="Utsaah"/>
          <w:b/>
          <w:sz w:val="21"/>
          <w:szCs w:val="21"/>
        </w:rPr>
        <w:t>A strong acid has a weak conjugate base while a strong base has a weak conjugate acid</w:t>
      </w:r>
    </w:p>
    <w:p w14:paraId="2D6FBF0F" w14:textId="77777777" w:rsidR="00F53E69" w:rsidRPr="009A52AF" w:rsidRDefault="00F53E69" w:rsidP="00F53E69">
      <w:pPr>
        <w:pStyle w:val="heading"/>
        <w:tabs>
          <w:tab w:val="left" w:pos="2649"/>
        </w:tabs>
        <w:spacing w:before="240" w:after="0" w:line="276" w:lineRule="auto"/>
        <w:rPr>
          <w:rFonts w:ascii="Calibri" w:hAnsi="Calibri"/>
          <w:color w:val="31849B" w:themeColor="accent5" w:themeShade="BF"/>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53E69" w:rsidRPr="00E910A9" w14:paraId="5A6BE72B" w14:textId="77777777" w:rsidTr="00621025">
        <w:trPr>
          <w:trHeight w:val="512"/>
          <w:jc w:val="center"/>
        </w:trPr>
        <w:tc>
          <w:tcPr>
            <w:tcW w:w="10031" w:type="dxa"/>
            <w:shd w:val="clear" w:color="auto" w:fill="92CDDC" w:themeFill="accent5" w:themeFillTint="99"/>
          </w:tcPr>
          <w:p w14:paraId="3301782B" w14:textId="77777777" w:rsidR="00F53E69" w:rsidRPr="00E910A9" w:rsidRDefault="00F53E69" w:rsidP="00621025">
            <w:pPr>
              <w:pStyle w:val="Style2"/>
              <w:shd w:val="clear" w:color="auto" w:fill="auto"/>
              <w:spacing w:after="120" w:line="276" w:lineRule="auto"/>
              <w:rPr>
                <w:rFonts w:ascii="Calibri" w:hAnsi="Calibri"/>
                <w:color w:val="FFFFFF" w:themeColor="background1"/>
                <w:sz w:val="21"/>
                <w:szCs w:val="21"/>
              </w:rPr>
            </w:pPr>
            <w:r>
              <w:rPr>
                <w:rFonts w:ascii="Calibri" w:hAnsi="Calibri"/>
                <w:color w:val="FFFFFF" w:themeColor="background1"/>
                <w:sz w:val="21"/>
                <w:szCs w:val="21"/>
              </w:rPr>
              <w:t>Strong and Weak Acid and Bases Question:</w:t>
            </w:r>
          </w:p>
        </w:tc>
      </w:tr>
      <w:tr w:rsidR="00F53E69" w:rsidRPr="00E910A9" w14:paraId="25A9AB99" w14:textId="77777777" w:rsidTr="00621025">
        <w:trPr>
          <w:trHeight w:val="95"/>
          <w:jc w:val="center"/>
        </w:trPr>
        <w:tc>
          <w:tcPr>
            <w:tcW w:w="10031" w:type="dxa"/>
            <w:shd w:val="clear" w:color="auto" w:fill="DAEEF3" w:themeFill="accent5" w:themeFillTint="33"/>
          </w:tcPr>
          <w:p w14:paraId="78904122" w14:textId="77777777" w:rsidR="00F53E69" w:rsidRDefault="00F53E69" w:rsidP="00621025">
            <w:pPr>
              <w:spacing w:before="120" w:after="120"/>
              <w:rPr>
                <w:rFonts w:ascii="Calibri" w:hAnsi="Calibri" w:cs="Utsaah"/>
                <w:sz w:val="21"/>
                <w:szCs w:val="21"/>
              </w:rPr>
            </w:pPr>
            <w:r>
              <w:rPr>
                <w:rFonts w:ascii="Calibri" w:hAnsi="Calibri" w:cs="Utsaah"/>
                <w:sz w:val="21"/>
                <w:szCs w:val="21"/>
              </w:rPr>
              <w:t>Compare 1M CH</w:t>
            </w:r>
            <w:r>
              <w:rPr>
                <w:rFonts w:ascii="Calibri" w:hAnsi="Calibri" w:cs="Utsaah"/>
                <w:sz w:val="21"/>
                <w:szCs w:val="21"/>
                <w:vertAlign w:val="subscript"/>
              </w:rPr>
              <w:t>3</w:t>
            </w:r>
            <w:r>
              <w:rPr>
                <w:rFonts w:ascii="Calibri" w:hAnsi="Calibri" w:cs="Utsaah"/>
                <w:sz w:val="21"/>
                <w:szCs w:val="21"/>
              </w:rPr>
              <w:t>COOH vs 1M HCl</w:t>
            </w:r>
          </w:p>
          <w:p w14:paraId="511FBC12" w14:textId="77777777" w:rsidR="00F53E69" w:rsidRDefault="00F53E69" w:rsidP="00621025">
            <w:pPr>
              <w:spacing w:before="120" w:after="120"/>
              <w:rPr>
                <w:rFonts w:ascii="Calibri" w:hAnsi="Calibri" w:cs="Utsaah"/>
                <w:sz w:val="21"/>
                <w:szCs w:val="21"/>
              </w:rPr>
            </w:pPr>
            <w:r>
              <w:rPr>
                <w:rFonts w:ascii="Calibri" w:hAnsi="Calibri" w:cs="Utsaah"/>
                <w:sz w:val="21"/>
                <w:szCs w:val="21"/>
              </w:rPr>
              <w:t>CH</w:t>
            </w:r>
            <w:r>
              <w:rPr>
                <w:rFonts w:ascii="Calibri" w:hAnsi="Calibri" w:cs="Utsaah"/>
                <w:sz w:val="21"/>
                <w:szCs w:val="21"/>
                <w:vertAlign w:val="subscript"/>
              </w:rPr>
              <w:t>3</w:t>
            </w:r>
            <w:r>
              <w:rPr>
                <w:rFonts w:ascii="Calibri" w:hAnsi="Calibri" w:cs="Utsaah"/>
                <w:sz w:val="21"/>
                <w:szCs w:val="21"/>
              </w:rPr>
              <w:t>COOH is a weak acid, while HCl is a strong acid</w:t>
            </w:r>
          </w:p>
          <w:p w14:paraId="497EEF28" w14:textId="77777777" w:rsidR="00F53E69" w:rsidRPr="00053645" w:rsidRDefault="00F53E69" w:rsidP="00621025">
            <w:pPr>
              <w:spacing w:before="120" w:after="120"/>
              <w:rPr>
                <w:rFonts w:ascii="Calibri" w:hAnsi="Calibri" w:cs="Utsaah"/>
                <w:sz w:val="21"/>
                <w:szCs w:val="21"/>
              </w:rPr>
            </w:pPr>
            <w:r>
              <w:rPr>
                <w:rFonts w:ascii="Calibri" w:hAnsi="Calibri" w:cs="Utsaah"/>
                <w:sz w:val="21"/>
                <w:szCs w:val="21"/>
              </w:rPr>
              <w:t>Therefore, HCl will fully ionize while CH</w:t>
            </w:r>
            <w:r>
              <w:rPr>
                <w:rFonts w:ascii="Calibri" w:hAnsi="Calibri" w:cs="Utsaah"/>
                <w:sz w:val="21"/>
                <w:szCs w:val="21"/>
                <w:vertAlign w:val="subscript"/>
              </w:rPr>
              <w:t>3</w:t>
            </w:r>
            <w:r>
              <w:rPr>
                <w:rFonts w:ascii="Calibri" w:hAnsi="Calibri" w:cs="Utsaah"/>
                <w:sz w:val="21"/>
                <w:szCs w:val="21"/>
              </w:rPr>
              <w:t>COOH will only partially ionize</w:t>
            </w:r>
          </w:p>
        </w:tc>
      </w:tr>
    </w:tbl>
    <w:p w14:paraId="7928CCCB" w14:textId="77777777" w:rsidR="00F53E69" w:rsidRPr="00CE040A"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Experimental techniques to determine acid or base strengths</w:t>
      </w:r>
    </w:p>
    <w:p w14:paraId="4266175F" w14:textId="3F28D8DE" w:rsidR="00433D00" w:rsidRPr="00894A55" w:rsidRDefault="00433D00" w:rsidP="00894A55">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 xml:space="preserve">Conductivity: </w:t>
      </w:r>
      <w:r w:rsidR="00894A55">
        <w:rPr>
          <w:rFonts w:ascii="Calibri" w:hAnsi="Calibri" w:cs="Utsaah"/>
          <w:b/>
          <w:sz w:val="21"/>
          <w:szCs w:val="21"/>
        </w:rPr>
        <w:t>Strong acids and strong bases will be a better conductor</w:t>
      </w:r>
    </w:p>
    <w:p w14:paraId="041F6732" w14:textId="79CC2BE9" w:rsidR="00DC0D19" w:rsidRDefault="00F414F2" w:rsidP="00894A55">
      <w:pPr>
        <w:pStyle w:val="ListParagraph"/>
        <w:numPr>
          <w:ilvl w:val="1"/>
          <w:numId w:val="12"/>
        </w:numPr>
        <w:spacing w:before="120" w:after="120" w:line="276" w:lineRule="auto"/>
        <w:rPr>
          <w:rFonts w:ascii="Calibri" w:hAnsi="Calibri" w:cs="Utsaah"/>
          <w:sz w:val="21"/>
          <w:szCs w:val="21"/>
        </w:rPr>
      </w:pPr>
      <w:r w:rsidRPr="00F414F2">
        <w:rPr>
          <w:rFonts w:ascii="Calibri" w:hAnsi="Calibri" w:cs="Utsaah"/>
          <w:sz w:val="21"/>
          <w:szCs w:val="21"/>
        </w:rPr>
        <w:t>At the same concentration of</w:t>
      </w:r>
      <w:r>
        <w:rPr>
          <w:rFonts w:ascii="Calibri" w:hAnsi="Calibri" w:cs="Utsaah"/>
          <w:sz w:val="21"/>
          <w:szCs w:val="21"/>
        </w:rPr>
        <w:t xml:space="preserve"> acids and bases</w:t>
      </w:r>
      <w:r w:rsidRPr="00F414F2">
        <w:rPr>
          <w:rFonts w:ascii="Calibri" w:hAnsi="Calibri" w:cs="Utsaah"/>
          <w:sz w:val="21"/>
          <w:szCs w:val="21"/>
        </w:rPr>
        <w:t>, the concentration of hydrogen ions will be higher in a</w:t>
      </w:r>
      <w:r>
        <w:rPr>
          <w:rFonts w:ascii="Calibri" w:hAnsi="Calibri" w:cs="Utsaah"/>
          <w:sz w:val="21"/>
          <w:szCs w:val="21"/>
        </w:rPr>
        <w:t xml:space="preserve"> strong acid than in a weak acid, and the concentration of hydroxide ions will be higher than in a weak base</w:t>
      </w:r>
    </w:p>
    <w:p w14:paraId="46A9E4B3" w14:textId="77777777" w:rsidR="00961533" w:rsidRDefault="00961533" w:rsidP="00961533">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The more ions present, the more conductive a solution</w:t>
      </w:r>
    </w:p>
    <w:p w14:paraId="0A10E9FF" w14:textId="3723AEC9" w:rsidR="00894A55" w:rsidRPr="00F414F2" w:rsidRDefault="00894A55" w:rsidP="00894A55">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Conductivity can be measured with pH meter or an electrodes/conductivity meters</w:t>
      </w:r>
    </w:p>
    <w:p w14:paraId="1D148A80" w14:textId="174D5101" w:rsidR="00894A55" w:rsidRDefault="00894A55" w:rsidP="00F53E69">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lastRenderedPageBreak/>
        <w:t xml:space="preserve">pH: </w:t>
      </w:r>
      <w:r w:rsidR="00F414F2" w:rsidRPr="00F414F2">
        <w:rPr>
          <w:rFonts w:ascii="Calibri" w:hAnsi="Calibri" w:cs="Utsaah"/>
          <w:b/>
          <w:sz w:val="21"/>
          <w:szCs w:val="21"/>
        </w:rPr>
        <w:t>At the same concentration, strong acids have lower pH than weak acids</w:t>
      </w:r>
      <w:r w:rsidR="00F414F2">
        <w:rPr>
          <w:rFonts w:ascii="Calibri" w:hAnsi="Calibri" w:cs="Utsaah"/>
          <w:b/>
          <w:sz w:val="21"/>
          <w:szCs w:val="21"/>
        </w:rPr>
        <w:t xml:space="preserve">, and strong bases have a higher pH than weak bases </w:t>
      </w:r>
    </w:p>
    <w:p w14:paraId="46B0D770" w14:textId="77777777" w:rsidR="00894A55" w:rsidRPr="00702EAC" w:rsidRDefault="00894A55" w:rsidP="00894A55">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 xml:space="preserve">Because pH is a measure of </w:t>
      </w:r>
      <m:oMath>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oMath>
      <w:r>
        <w:rPr>
          <w:rFonts w:ascii="Calibri" w:eastAsiaTheme="minorEastAsia" w:hAnsi="Calibri" w:cs="Utsaah"/>
          <w:sz w:val="21"/>
          <w:szCs w:val="21"/>
        </w:rPr>
        <w:t xml:space="preserve"> concentration, the pH scale can be used directly to compare the strengths of acids (provided they are of equal molar concentration)</w:t>
      </w:r>
    </w:p>
    <w:p w14:paraId="0945B1D7" w14:textId="77777777" w:rsidR="00894A55" w:rsidRPr="00702EAC" w:rsidRDefault="00894A55" w:rsidP="00894A55">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 xml:space="preserve">Remember, the higher the </w:t>
      </w:r>
      <m:oMath>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oMath>
      <w:r>
        <w:rPr>
          <w:rFonts w:ascii="Calibri" w:eastAsiaTheme="minorEastAsia" w:hAnsi="Calibri" w:cs="Utsaah"/>
          <w:sz w:val="21"/>
          <w:szCs w:val="21"/>
        </w:rPr>
        <w:t xml:space="preserve"> concentraiton, the lower the pH value</w:t>
      </w:r>
    </w:p>
    <w:p w14:paraId="51C449E4" w14:textId="77777777" w:rsidR="00894A55" w:rsidRPr="00053645" w:rsidRDefault="00894A55" w:rsidP="00894A55">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A universal indicator of a pH meter can be used to measure pH</w:t>
      </w:r>
    </w:p>
    <w:p w14:paraId="72537FEC" w14:textId="22A6FF1D" w:rsidR="00894A55" w:rsidRDefault="00894A55" w:rsidP="00F53E69">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Rates of Reactions</w:t>
      </w:r>
    </w:p>
    <w:p w14:paraId="146C93F9" w14:textId="77777777" w:rsidR="00F53E69" w:rsidRDefault="00F53E69" w:rsidP="00894A55">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 xml:space="preserve">The reaction of acids </w:t>
      </w:r>
      <w:proofErr w:type="gramStart"/>
      <w:r>
        <w:rPr>
          <w:rFonts w:ascii="Calibri" w:hAnsi="Calibri" w:cs="Utsaah"/>
          <w:sz w:val="21"/>
          <w:szCs w:val="21"/>
        </w:rPr>
        <w:t>depend</w:t>
      </w:r>
      <w:proofErr w:type="gramEnd"/>
      <w:r>
        <w:rPr>
          <w:rFonts w:ascii="Calibri" w:hAnsi="Calibri" w:cs="Utsaah"/>
          <w:sz w:val="21"/>
          <w:szCs w:val="21"/>
        </w:rPr>
        <w:t xml:space="preserve"> on the concentration of </w:t>
      </w:r>
      <m:oMath>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oMath>
      <w:r>
        <w:rPr>
          <w:rFonts w:ascii="Calibri" w:eastAsiaTheme="minorEastAsia" w:hAnsi="Calibri" w:cs="Utsaah"/>
          <w:sz w:val="21"/>
          <w:szCs w:val="21"/>
        </w:rPr>
        <w:t xml:space="preserve"> ions</w:t>
      </w:r>
    </w:p>
    <w:p w14:paraId="24756491" w14:textId="6FE3A588" w:rsidR="00F53E69" w:rsidRDefault="00F53E69" w:rsidP="00894A55">
      <w:pPr>
        <w:pStyle w:val="ListParagraph"/>
        <w:numPr>
          <w:ilvl w:val="1"/>
          <w:numId w:val="12"/>
        </w:numPr>
        <w:spacing w:before="120" w:after="120" w:line="276" w:lineRule="auto"/>
        <w:rPr>
          <w:rFonts w:ascii="Calibri" w:hAnsi="Calibri" w:cs="Utsaah"/>
          <w:sz w:val="21"/>
          <w:szCs w:val="21"/>
        </w:rPr>
      </w:pPr>
      <w:r>
        <w:rPr>
          <w:rFonts w:ascii="Calibri" w:hAnsi="Calibri" w:cs="Utsaah"/>
          <w:sz w:val="21"/>
          <w:szCs w:val="21"/>
        </w:rPr>
        <w:t>Reaction rate will be sped up with stronger acids</w:t>
      </w:r>
    </w:p>
    <w:p w14:paraId="2C2F4288" w14:textId="3925A63B" w:rsidR="00F53E69" w:rsidRPr="00053645" w:rsidRDefault="00894A55" w:rsidP="00F53E69">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 xml:space="preserve">Reactions with metals/carbonates: </w:t>
      </w:r>
      <w:r>
        <w:rPr>
          <w:rFonts w:ascii="Calibri" w:hAnsi="Calibri" w:cs="Utsaah"/>
          <w:b/>
          <w:sz w:val="21"/>
          <w:szCs w:val="21"/>
        </w:rPr>
        <w:t>Strong acids will react more vigorously with metals/carbonates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E57E61" w14:paraId="692999C0" w14:textId="77777777" w:rsidTr="00621025">
        <w:trPr>
          <w:trHeight w:val="500"/>
        </w:trPr>
        <w:tc>
          <w:tcPr>
            <w:tcW w:w="959" w:type="dxa"/>
            <w:shd w:val="clear" w:color="auto" w:fill="FFFFFF" w:themeFill="background1"/>
          </w:tcPr>
          <w:p w14:paraId="2C182117" w14:textId="77777777" w:rsidR="00F53E69" w:rsidRPr="005E2F31" w:rsidRDefault="00F53E69" w:rsidP="00621025">
            <w:pPr>
              <w:spacing w:before="40" w:after="40" w:line="276" w:lineRule="auto"/>
              <w:jc w:val="center"/>
              <w:rPr>
                <w:rFonts w:ascii="Calibri" w:hAnsi="Calibri" w:cstheme="minorHAnsi"/>
                <w:b/>
                <w:color w:val="31849B" w:themeColor="accent5" w:themeShade="BF"/>
                <w:sz w:val="28"/>
                <w:szCs w:val="28"/>
              </w:rPr>
            </w:pPr>
            <w:r w:rsidRPr="005E2F31">
              <w:rPr>
                <w:rFonts w:ascii="Calibri" w:hAnsi="Calibri" w:cstheme="minorHAnsi"/>
                <w:b/>
                <w:color w:val="31849B" w:themeColor="accent5" w:themeShade="BF"/>
                <w:sz w:val="28"/>
                <w:szCs w:val="28"/>
              </w:rPr>
              <w:t>8.5</w:t>
            </w:r>
          </w:p>
        </w:tc>
        <w:tc>
          <w:tcPr>
            <w:tcW w:w="10206" w:type="dxa"/>
            <w:shd w:val="clear" w:color="auto" w:fill="FFFFFF" w:themeFill="background1"/>
          </w:tcPr>
          <w:p w14:paraId="34BA4659" w14:textId="77777777" w:rsidR="00F53E69" w:rsidRPr="005E2F31" w:rsidRDefault="00F53E69" w:rsidP="00621025">
            <w:pPr>
              <w:spacing w:before="40" w:after="40" w:line="276" w:lineRule="auto"/>
              <w:rPr>
                <w:rFonts w:ascii="Calibri" w:hAnsi="Calibri" w:cstheme="minorHAnsi"/>
                <w:b/>
                <w:color w:val="31849B" w:themeColor="accent5" w:themeShade="BF"/>
                <w:sz w:val="28"/>
                <w:szCs w:val="28"/>
              </w:rPr>
            </w:pPr>
            <w:r w:rsidRPr="005E2F31">
              <w:rPr>
                <w:rFonts w:ascii="Calibri" w:hAnsi="Calibri" w:cstheme="minorHAnsi"/>
                <w:b/>
                <w:color w:val="31849B" w:themeColor="accent5" w:themeShade="BF"/>
                <w:sz w:val="28"/>
                <w:szCs w:val="28"/>
              </w:rPr>
              <w:t>Acid deposition</w:t>
            </w:r>
          </w:p>
        </w:tc>
      </w:tr>
      <w:tr w:rsidR="00F53E69" w:rsidRPr="00DD7A57" w14:paraId="133D36A6" w14:textId="77777777" w:rsidTr="00621025">
        <w:trPr>
          <w:trHeight w:val="425"/>
        </w:trPr>
        <w:tc>
          <w:tcPr>
            <w:tcW w:w="959" w:type="dxa"/>
            <w:shd w:val="clear" w:color="auto" w:fill="DAEEF3" w:themeFill="accent5" w:themeFillTint="33"/>
          </w:tcPr>
          <w:p w14:paraId="7BFC3748"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8.5.1</w:t>
            </w:r>
          </w:p>
        </w:tc>
        <w:tc>
          <w:tcPr>
            <w:tcW w:w="10206" w:type="dxa"/>
            <w:shd w:val="clear" w:color="auto" w:fill="DAEEF3" w:themeFill="accent5" w:themeFillTint="33"/>
          </w:tcPr>
          <w:p w14:paraId="15E1D1E0" w14:textId="77777777" w:rsidR="00F53E69" w:rsidRPr="00FF7979"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Rain is naturally acidic because of dissolved CO</w:t>
            </w:r>
            <w:r>
              <w:rPr>
                <w:rFonts w:ascii="Calibri" w:hAnsi="Calibri" w:cstheme="minorHAnsi"/>
                <w:sz w:val="20"/>
                <w:szCs w:val="20"/>
                <w:vertAlign w:val="subscript"/>
              </w:rPr>
              <w:t>2</w:t>
            </w:r>
            <w:r>
              <w:rPr>
                <w:rFonts w:ascii="Calibri" w:hAnsi="Calibri" w:cstheme="minorHAnsi"/>
                <w:sz w:val="20"/>
                <w:szCs w:val="20"/>
              </w:rPr>
              <w:t xml:space="preserve"> and has a pH of 5.6. Acid deposition has a pH below 5.6</w:t>
            </w:r>
          </w:p>
        </w:tc>
      </w:tr>
      <w:tr w:rsidR="00F53E69" w:rsidRPr="00672404" w14:paraId="271391D6" w14:textId="77777777" w:rsidTr="00621025">
        <w:trPr>
          <w:trHeight w:val="425"/>
        </w:trPr>
        <w:tc>
          <w:tcPr>
            <w:tcW w:w="959" w:type="dxa"/>
            <w:shd w:val="clear" w:color="auto" w:fill="DAEEF3" w:themeFill="accent5" w:themeFillTint="33"/>
          </w:tcPr>
          <w:p w14:paraId="2E664197"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8.5.2</w:t>
            </w:r>
          </w:p>
        </w:tc>
        <w:tc>
          <w:tcPr>
            <w:tcW w:w="10206" w:type="dxa"/>
            <w:shd w:val="clear" w:color="auto" w:fill="DAEEF3" w:themeFill="accent5" w:themeFillTint="33"/>
          </w:tcPr>
          <w:p w14:paraId="23EF1C0B" w14:textId="77777777" w:rsidR="00F53E69" w:rsidRPr="00967327" w:rsidRDefault="00F53E69" w:rsidP="00621025">
            <w:pPr>
              <w:spacing w:before="40" w:after="40" w:line="276" w:lineRule="auto"/>
              <w:rPr>
                <w:rFonts w:ascii="Calibri" w:hAnsi="Calibri" w:cstheme="minorHAnsi"/>
                <w:sz w:val="20"/>
                <w:szCs w:val="20"/>
                <w:vertAlign w:val="subscript"/>
              </w:rPr>
            </w:pPr>
            <w:r>
              <w:rPr>
                <w:rFonts w:ascii="Calibri" w:hAnsi="Calibri" w:cstheme="minorHAnsi"/>
                <w:sz w:val="20"/>
                <w:szCs w:val="20"/>
              </w:rPr>
              <w:t>Acid deposition is formed when nitrogen or sulfur oxides dissolve in water to form HNO</w:t>
            </w:r>
            <w:r>
              <w:rPr>
                <w:rFonts w:ascii="Calibri" w:hAnsi="Calibri" w:cstheme="minorHAnsi"/>
                <w:sz w:val="20"/>
                <w:szCs w:val="20"/>
                <w:vertAlign w:val="subscript"/>
              </w:rPr>
              <w:t>3</w:t>
            </w:r>
            <w:r>
              <w:rPr>
                <w:rFonts w:ascii="Calibri" w:hAnsi="Calibri" w:cstheme="minorHAnsi"/>
                <w:sz w:val="20"/>
                <w:szCs w:val="20"/>
              </w:rPr>
              <w:t>, HNO</w:t>
            </w:r>
            <w:r>
              <w:rPr>
                <w:rFonts w:ascii="Calibri" w:hAnsi="Calibri" w:cstheme="minorHAnsi"/>
                <w:sz w:val="20"/>
                <w:szCs w:val="20"/>
                <w:vertAlign w:val="subscript"/>
              </w:rPr>
              <w:t>2</w:t>
            </w:r>
            <w:r>
              <w:rPr>
                <w:rFonts w:ascii="Calibri" w:hAnsi="Calibri" w:cstheme="minorHAnsi"/>
                <w:sz w:val="20"/>
                <w:szCs w:val="20"/>
              </w:rPr>
              <w:t>, H</w:t>
            </w:r>
            <w:r>
              <w:rPr>
                <w:rFonts w:ascii="Calibri" w:hAnsi="Calibri" w:cstheme="minorHAnsi"/>
                <w:sz w:val="20"/>
                <w:szCs w:val="20"/>
                <w:vertAlign w:val="subscript"/>
              </w:rPr>
              <w:t>2</w:t>
            </w:r>
            <w:r>
              <w:rPr>
                <w:rFonts w:ascii="Calibri" w:hAnsi="Calibri" w:cstheme="minorHAnsi"/>
                <w:sz w:val="20"/>
                <w:szCs w:val="20"/>
              </w:rPr>
              <w:t>SO</w:t>
            </w:r>
            <w:r>
              <w:rPr>
                <w:rFonts w:ascii="Calibri" w:hAnsi="Calibri" w:cstheme="minorHAnsi"/>
                <w:sz w:val="20"/>
                <w:szCs w:val="20"/>
                <w:vertAlign w:val="subscript"/>
              </w:rPr>
              <w:t>4</w:t>
            </w:r>
            <w:r>
              <w:rPr>
                <w:rFonts w:ascii="Calibri" w:hAnsi="Calibri" w:cstheme="minorHAnsi"/>
                <w:sz w:val="20"/>
                <w:szCs w:val="20"/>
              </w:rPr>
              <w:t xml:space="preserve"> and H</w:t>
            </w:r>
            <w:r>
              <w:rPr>
                <w:rFonts w:ascii="Calibri" w:hAnsi="Calibri" w:cstheme="minorHAnsi"/>
                <w:sz w:val="20"/>
                <w:szCs w:val="20"/>
                <w:vertAlign w:val="subscript"/>
              </w:rPr>
              <w:t>2</w:t>
            </w:r>
            <w:r>
              <w:rPr>
                <w:rFonts w:ascii="Calibri" w:hAnsi="Calibri" w:cstheme="minorHAnsi"/>
                <w:sz w:val="20"/>
                <w:szCs w:val="20"/>
              </w:rPr>
              <w:t>SO</w:t>
            </w:r>
            <w:r>
              <w:rPr>
                <w:rFonts w:ascii="Calibri" w:hAnsi="Calibri" w:cstheme="minorHAnsi"/>
                <w:sz w:val="20"/>
                <w:szCs w:val="20"/>
                <w:vertAlign w:val="subscript"/>
              </w:rPr>
              <w:t>3</w:t>
            </w:r>
          </w:p>
        </w:tc>
      </w:tr>
      <w:tr w:rsidR="00F53E69" w:rsidRPr="00E57E61" w14:paraId="28C0106C" w14:textId="77777777" w:rsidTr="00621025">
        <w:trPr>
          <w:trHeight w:val="425"/>
        </w:trPr>
        <w:tc>
          <w:tcPr>
            <w:tcW w:w="959" w:type="dxa"/>
            <w:shd w:val="clear" w:color="auto" w:fill="DAEEF3" w:themeFill="accent5" w:themeFillTint="33"/>
          </w:tcPr>
          <w:p w14:paraId="34CE8F4B"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8.5.3</w:t>
            </w:r>
          </w:p>
        </w:tc>
        <w:tc>
          <w:tcPr>
            <w:tcW w:w="10206" w:type="dxa"/>
            <w:shd w:val="clear" w:color="auto" w:fill="DAEEF3" w:themeFill="accent5" w:themeFillTint="33"/>
          </w:tcPr>
          <w:p w14:paraId="735BEDD6" w14:textId="77777777" w:rsidR="00F53E69" w:rsidRPr="00E57E61"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Sources of the oxides of sulfur and nitrogen and the effects of acid deposition should be covered</w:t>
            </w:r>
          </w:p>
        </w:tc>
      </w:tr>
      <w:tr w:rsidR="00F53E69" w:rsidRPr="00BB64C3" w14:paraId="5FB0A470" w14:textId="77777777" w:rsidTr="00621025">
        <w:trPr>
          <w:trHeight w:val="425"/>
        </w:trPr>
        <w:tc>
          <w:tcPr>
            <w:tcW w:w="959" w:type="dxa"/>
            <w:shd w:val="clear" w:color="auto" w:fill="DAEEF3" w:themeFill="accent5" w:themeFillTint="33"/>
          </w:tcPr>
          <w:p w14:paraId="6B42C571"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8.5.4</w:t>
            </w:r>
          </w:p>
        </w:tc>
        <w:tc>
          <w:tcPr>
            <w:tcW w:w="10206" w:type="dxa"/>
            <w:shd w:val="clear" w:color="auto" w:fill="DAEEF3" w:themeFill="accent5" w:themeFillTint="33"/>
          </w:tcPr>
          <w:p w14:paraId="7B9D6174" w14:textId="77777777" w:rsidR="00F53E69" w:rsidRPr="00967327" w:rsidRDefault="00F53E69" w:rsidP="00621025">
            <w:pPr>
              <w:spacing w:before="40" w:after="40" w:line="276" w:lineRule="auto"/>
              <w:rPr>
                <w:rFonts w:ascii="Calibri" w:hAnsi="Calibri" w:cstheme="minorHAnsi"/>
                <w:sz w:val="20"/>
                <w:szCs w:val="20"/>
                <w:vertAlign w:val="subscript"/>
              </w:rPr>
            </w:pPr>
            <w:r>
              <w:rPr>
                <w:rFonts w:ascii="Calibri" w:hAnsi="Calibri" w:cstheme="minorHAnsi"/>
                <w:sz w:val="20"/>
                <w:szCs w:val="20"/>
              </w:rPr>
              <w:t>Balancing the equations that describe the combustion of sulfur and nitrogen to their oxides and the subsequent formation of H</w:t>
            </w:r>
            <w:r>
              <w:rPr>
                <w:rFonts w:ascii="Calibri" w:hAnsi="Calibri" w:cstheme="minorHAnsi"/>
                <w:sz w:val="20"/>
                <w:szCs w:val="20"/>
                <w:vertAlign w:val="subscript"/>
              </w:rPr>
              <w:t>2</w:t>
            </w:r>
            <w:r>
              <w:rPr>
                <w:rFonts w:ascii="Calibri" w:hAnsi="Calibri" w:cstheme="minorHAnsi"/>
                <w:sz w:val="20"/>
                <w:szCs w:val="20"/>
              </w:rPr>
              <w:t>SO</w:t>
            </w:r>
            <w:r>
              <w:rPr>
                <w:rFonts w:ascii="Calibri" w:hAnsi="Calibri" w:cstheme="minorHAnsi"/>
                <w:sz w:val="20"/>
                <w:szCs w:val="20"/>
                <w:vertAlign w:val="subscript"/>
              </w:rPr>
              <w:t>3</w:t>
            </w:r>
            <w:r>
              <w:rPr>
                <w:rFonts w:ascii="Calibri" w:hAnsi="Calibri" w:cstheme="minorHAnsi"/>
                <w:sz w:val="20"/>
                <w:szCs w:val="20"/>
              </w:rPr>
              <w:t>, H</w:t>
            </w:r>
            <w:r>
              <w:rPr>
                <w:rFonts w:ascii="Calibri" w:hAnsi="Calibri" w:cstheme="minorHAnsi"/>
                <w:sz w:val="20"/>
                <w:szCs w:val="20"/>
                <w:vertAlign w:val="subscript"/>
              </w:rPr>
              <w:t>2</w:t>
            </w:r>
            <w:r>
              <w:rPr>
                <w:rFonts w:ascii="Calibri" w:hAnsi="Calibri" w:cstheme="minorHAnsi"/>
                <w:sz w:val="20"/>
                <w:szCs w:val="20"/>
              </w:rPr>
              <w:t>SO</w:t>
            </w:r>
            <w:r>
              <w:rPr>
                <w:rFonts w:ascii="Calibri" w:hAnsi="Calibri" w:cstheme="minorHAnsi"/>
                <w:sz w:val="20"/>
                <w:szCs w:val="20"/>
                <w:vertAlign w:val="subscript"/>
              </w:rPr>
              <w:t>4</w:t>
            </w:r>
            <w:r>
              <w:rPr>
                <w:rFonts w:ascii="Calibri" w:hAnsi="Calibri" w:cstheme="minorHAnsi"/>
                <w:sz w:val="20"/>
                <w:szCs w:val="20"/>
              </w:rPr>
              <w:t>, HNO</w:t>
            </w:r>
            <w:r>
              <w:rPr>
                <w:rFonts w:ascii="Calibri" w:hAnsi="Calibri" w:cstheme="minorHAnsi"/>
                <w:sz w:val="20"/>
                <w:szCs w:val="20"/>
                <w:vertAlign w:val="subscript"/>
              </w:rPr>
              <w:t>2</w:t>
            </w:r>
            <w:r>
              <w:rPr>
                <w:rFonts w:ascii="Calibri" w:hAnsi="Calibri" w:cstheme="minorHAnsi"/>
                <w:sz w:val="20"/>
                <w:szCs w:val="20"/>
              </w:rPr>
              <w:t xml:space="preserve"> and HNO</w:t>
            </w:r>
            <w:r>
              <w:rPr>
                <w:rFonts w:ascii="Calibri" w:hAnsi="Calibri" w:cstheme="minorHAnsi"/>
                <w:sz w:val="20"/>
                <w:szCs w:val="20"/>
                <w:vertAlign w:val="subscript"/>
              </w:rPr>
              <w:t>3</w:t>
            </w:r>
          </w:p>
        </w:tc>
      </w:tr>
      <w:tr w:rsidR="00F53E69" w:rsidRPr="00BB64C3" w14:paraId="7530CFFF" w14:textId="77777777" w:rsidTr="00621025">
        <w:trPr>
          <w:trHeight w:val="425"/>
        </w:trPr>
        <w:tc>
          <w:tcPr>
            <w:tcW w:w="959" w:type="dxa"/>
            <w:shd w:val="clear" w:color="auto" w:fill="DAEEF3" w:themeFill="accent5" w:themeFillTint="33"/>
          </w:tcPr>
          <w:p w14:paraId="16A13BED"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8.5.5</w:t>
            </w:r>
          </w:p>
        </w:tc>
        <w:tc>
          <w:tcPr>
            <w:tcW w:w="10206" w:type="dxa"/>
            <w:shd w:val="clear" w:color="auto" w:fill="DAEEF3" w:themeFill="accent5" w:themeFillTint="33"/>
          </w:tcPr>
          <w:p w14:paraId="4284A167"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Distinction between the pre-combustion and post-combustion methods of reducing sulfur oxides emissions</w:t>
            </w:r>
          </w:p>
        </w:tc>
      </w:tr>
      <w:tr w:rsidR="00F53E69" w14:paraId="682B6552" w14:textId="77777777" w:rsidTr="00621025">
        <w:trPr>
          <w:trHeight w:val="425"/>
        </w:trPr>
        <w:tc>
          <w:tcPr>
            <w:tcW w:w="959" w:type="dxa"/>
            <w:shd w:val="clear" w:color="auto" w:fill="DAEEF3" w:themeFill="accent5" w:themeFillTint="33"/>
          </w:tcPr>
          <w:p w14:paraId="6CA852D5" w14:textId="77777777" w:rsidR="00F53E69"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8.5.6</w:t>
            </w:r>
          </w:p>
        </w:tc>
        <w:tc>
          <w:tcPr>
            <w:tcW w:w="10206" w:type="dxa"/>
            <w:shd w:val="clear" w:color="auto" w:fill="DAEEF3" w:themeFill="accent5" w:themeFillTint="33"/>
          </w:tcPr>
          <w:p w14:paraId="107EB67C" w14:textId="77777777" w:rsidR="00F53E69"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Deduction of acid deposition equations for acid deposition with reactive metals and carbonates</w:t>
            </w:r>
          </w:p>
        </w:tc>
      </w:tr>
    </w:tbl>
    <w:p w14:paraId="63DAF66B" w14:textId="77777777" w:rsidR="00F53E69" w:rsidRPr="00C328ED"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Pollution</w:t>
      </w:r>
    </w:p>
    <w:p w14:paraId="622C5BD5" w14:textId="77777777" w:rsidR="00F53E69" w:rsidRPr="00F63E6D" w:rsidRDefault="00F53E69" w:rsidP="00F53E69">
      <w:pPr>
        <w:pStyle w:val="ListParagraph"/>
        <w:numPr>
          <w:ilvl w:val="0"/>
          <w:numId w:val="13"/>
        </w:numPr>
        <w:spacing w:before="120" w:after="120" w:line="276" w:lineRule="auto"/>
        <w:rPr>
          <w:rFonts w:ascii="Calibri" w:hAnsi="Calibri" w:cs="Utsaah"/>
          <w:sz w:val="21"/>
          <w:szCs w:val="21"/>
        </w:rPr>
      </w:pPr>
      <w:r>
        <w:rPr>
          <w:rFonts w:ascii="Calibri" w:hAnsi="Calibri" w:cs="Utsaah"/>
          <w:sz w:val="21"/>
          <w:szCs w:val="21"/>
        </w:rPr>
        <w:t>Acid deposition: Process by which acid forming pollutants are deposited on the Earth’s surface</w:t>
      </w:r>
    </w:p>
    <w:p w14:paraId="3DF5DDE6" w14:textId="77777777" w:rsidR="00C9256B" w:rsidRDefault="00C9256B" w:rsidP="008A17E3">
      <w:pPr>
        <w:pStyle w:val="ListParagraph"/>
        <w:numPr>
          <w:ilvl w:val="0"/>
          <w:numId w:val="13"/>
        </w:numPr>
        <w:spacing w:before="120" w:after="120" w:line="276" w:lineRule="auto"/>
        <w:rPr>
          <w:rFonts w:ascii="Calibri" w:hAnsi="Calibri" w:cs="Utsaah"/>
          <w:sz w:val="21"/>
          <w:szCs w:val="21"/>
        </w:rPr>
      </w:pPr>
      <w:r w:rsidRPr="00C9256B">
        <w:rPr>
          <w:rFonts w:ascii="Calibri" w:hAnsi="Calibri" w:cs="Utsaah"/>
          <w:sz w:val="21"/>
          <w:szCs w:val="21"/>
        </w:rPr>
        <w:t xml:space="preserve">Rain is naturally acidic because of dissolved CO2 and has a pH of 5.6. Acid deposition has a pH below 5.6. </w:t>
      </w:r>
    </w:p>
    <w:p w14:paraId="43942DB1" w14:textId="77777777" w:rsidR="00C9256B" w:rsidRDefault="00C9256B" w:rsidP="00C9256B">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However, c</w:t>
      </w:r>
      <w:r w:rsidRPr="008A17E3">
        <w:rPr>
          <w:rFonts w:ascii="Calibri" w:hAnsi="Calibri" w:cs="Utsaah"/>
          <w:sz w:val="21"/>
          <w:szCs w:val="21"/>
        </w:rPr>
        <w:t>arbon dioxide itself is not responsible for acid rain since the pH of acid rain is around 5.6</w:t>
      </w:r>
    </w:p>
    <w:p w14:paraId="795F5081" w14:textId="26A9A6DC" w:rsidR="00CE33D3" w:rsidRDefault="008A17E3" w:rsidP="00C9256B">
      <w:pPr>
        <w:pStyle w:val="ListParagraph"/>
        <w:numPr>
          <w:ilvl w:val="0"/>
          <w:numId w:val="13"/>
        </w:numPr>
        <w:spacing w:before="120" w:after="120" w:line="276" w:lineRule="auto"/>
        <w:rPr>
          <w:rFonts w:ascii="Calibri" w:hAnsi="Calibri" w:cs="Utsaah"/>
          <w:sz w:val="21"/>
          <w:szCs w:val="21"/>
        </w:rPr>
      </w:pPr>
      <w:r>
        <w:rPr>
          <w:rFonts w:ascii="Calibri" w:hAnsi="Calibri" w:cs="Utsaah"/>
          <w:b/>
          <w:sz w:val="21"/>
          <w:szCs w:val="21"/>
        </w:rPr>
        <w:t xml:space="preserve">Acid deposition </w:t>
      </w:r>
      <w:r w:rsidR="00AB2C1E">
        <w:rPr>
          <w:rFonts w:ascii="Calibri" w:hAnsi="Calibri" w:cs="Utsaah"/>
          <w:b/>
          <w:sz w:val="21"/>
          <w:szCs w:val="21"/>
        </w:rPr>
        <w:t>occurs</w:t>
      </w:r>
      <w:r>
        <w:rPr>
          <w:rFonts w:ascii="Calibri" w:hAnsi="Calibri" w:cs="Utsaah"/>
          <w:b/>
          <w:sz w:val="21"/>
          <w:szCs w:val="21"/>
        </w:rPr>
        <w:t xml:space="preserve"> when nitrogen or sulfur oxides</w:t>
      </w:r>
      <w:r w:rsidR="00D03700">
        <w:rPr>
          <w:rFonts w:ascii="Calibri" w:hAnsi="Calibri" w:cs="Utsaah"/>
          <w:b/>
          <w:sz w:val="21"/>
          <w:szCs w:val="21"/>
        </w:rPr>
        <w:t xml:space="preserve"> dissolve in water to form </w:t>
      </w:r>
      <w:r>
        <w:rPr>
          <w:rFonts w:ascii="Calibri" w:hAnsi="Calibri" w:cs="Utsaah"/>
          <w:b/>
          <w:sz w:val="21"/>
          <w:szCs w:val="21"/>
        </w:rPr>
        <w:t>HNO</w:t>
      </w:r>
      <w:r>
        <w:rPr>
          <w:rFonts w:ascii="Calibri" w:hAnsi="Calibri" w:cs="Utsaah"/>
          <w:b/>
          <w:sz w:val="21"/>
          <w:szCs w:val="21"/>
          <w:vertAlign w:val="subscript"/>
        </w:rPr>
        <w:t>2</w:t>
      </w:r>
      <w:r>
        <w:rPr>
          <w:rFonts w:ascii="Calibri" w:hAnsi="Calibri" w:cs="Utsaah"/>
          <w:b/>
          <w:sz w:val="21"/>
          <w:szCs w:val="21"/>
        </w:rPr>
        <w:t>, H</w:t>
      </w:r>
      <w:r>
        <w:rPr>
          <w:rFonts w:ascii="Calibri" w:hAnsi="Calibri" w:cs="Utsaah"/>
          <w:b/>
          <w:sz w:val="21"/>
          <w:szCs w:val="21"/>
          <w:vertAlign w:val="subscript"/>
        </w:rPr>
        <w:t>2</w:t>
      </w:r>
      <w:r>
        <w:rPr>
          <w:rFonts w:ascii="Calibri" w:hAnsi="Calibri" w:cs="Utsaah"/>
          <w:b/>
          <w:sz w:val="21"/>
          <w:szCs w:val="21"/>
        </w:rPr>
        <w:t>SO</w:t>
      </w:r>
      <w:r>
        <w:rPr>
          <w:rFonts w:ascii="Calibri" w:hAnsi="Calibri" w:cs="Utsaah"/>
          <w:b/>
          <w:sz w:val="21"/>
          <w:szCs w:val="21"/>
          <w:vertAlign w:val="subscript"/>
        </w:rPr>
        <w:t>4</w:t>
      </w:r>
      <w:r>
        <w:rPr>
          <w:rFonts w:ascii="Calibri" w:hAnsi="Calibri" w:cs="Utsaah"/>
          <w:b/>
          <w:sz w:val="21"/>
          <w:szCs w:val="21"/>
        </w:rPr>
        <w:t xml:space="preserve"> and H</w:t>
      </w:r>
      <w:r>
        <w:rPr>
          <w:rFonts w:ascii="Calibri" w:hAnsi="Calibri" w:cs="Utsaah"/>
          <w:b/>
          <w:sz w:val="21"/>
          <w:szCs w:val="21"/>
          <w:vertAlign w:val="subscript"/>
        </w:rPr>
        <w:t>2</w:t>
      </w:r>
      <w:r>
        <w:rPr>
          <w:rFonts w:ascii="Calibri" w:hAnsi="Calibri" w:cs="Utsaah"/>
          <w:b/>
          <w:sz w:val="21"/>
          <w:szCs w:val="21"/>
        </w:rPr>
        <w:t>SO</w:t>
      </w:r>
      <w:r>
        <w:rPr>
          <w:rFonts w:ascii="Calibri" w:hAnsi="Calibri" w:cs="Utsaah"/>
          <w:b/>
          <w:sz w:val="21"/>
          <w:szCs w:val="21"/>
          <w:vertAlign w:val="subscript"/>
        </w:rPr>
        <w:t>3</w:t>
      </w:r>
      <w:r w:rsidR="00CE33D3">
        <w:rPr>
          <w:rFonts w:ascii="Calibri" w:hAnsi="Calibri" w:cs="Utsaah"/>
          <w:sz w:val="21"/>
          <w:szCs w:val="21"/>
        </w:rPr>
        <w:t xml:space="preserve"> </w:t>
      </w:r>
      <w:r w:rsidR="00AB2C1E">
        <w:rPr>
          <w:rFonts w:ascii="Calibri" w:hAnsi="Calibri" w:cs="Utsaah"/>
          <w:sz w:val="21"/>
          <w:szCs w:val="21"/>
        </w:rPr>
        <w:t>(weak acids)</w:t>
      </w:r>
    </w:p>
    <w:p w14:paraId="18D6F704" w14:textId="77777777" w:rsidR="00CE33D3" w:rsidRDefault="00CE33D3" w:rsidP="00CE33D3">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Sulfur oxides can be formed from various natural processes, including the burning of sulfur containing fuels</w:t>
      </w:r>
    </w:p>
    <w:p w14:paraId="1C304ABA" w14:textId="5E151A76" w:rsidR="008A17E3" w:rsidRPr="00CE33D3" w:rsidRDefault="00CE33D3" w:rsidP="00CE33D3">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Nitrogen oxides can be produced in combustion (coal, gas, oil fueled power stations)</w:t>
      </w:r>
    </w:p>
    <w:tbl>
      <w:tblPr>
        <w:tblStyle w:val="GridTable1Light-Accent5"/>
        <w:tblW w:w="10561" w:type="dxa"/>
        <w:tblInd w:w="531" w:type="dxa"/>
        <w:tblLook w:val="04A0" w:firstRow="1" w:lastRow="0" w:firstColumn="1" w:lastColumn="0" w:noHBand="0" w:noVBand="1"/>
      </w:tblPr>
      <w:tblGrid>
        <w:gridCol w:w="3685"/>
        <w:gridCol w:w="3544"/>
        <w:gridCol w:w="3332"/>
      </w:tblGrid>
      <w:tr w:rsidR="00CE33D3" w:rsidRPr="00AC73A1" w14:paraId="5EB8B766" w14:textId="77777777" w:rsidTr="00CE33D3">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685" w:type="dxa"/>
            <w:shd w:val="clear" w:color="auto" w:fill="DAEEF3" w:themeFill="accent5" w:themeFillTint="33"/>
          </w:tcPr>
          <w:p w14:paraId="0FFEEA9E" w14:textId="5ED56DF7" w:rsidR="00D03700" w:rsidRPr="00D03700" w:rsidRDefault="00D03700" w:rsidP="006E3C02">
            <w:pPr>
              <w:spacing w:before="120" w:after="120"/>
              <w:jc w:val="center"/>
              <w:rPr>
                <w:rFonts w:ascii="Calibri" w:hAnsi="Calibri" w:cs="Utsaah"/>
                <w:bCs w:val="0"/>
                <w:iCs/>
                <w:sz w:val="21"/>
                <w:szCs w:val="21"/>
                <w:vertAlign w:val="subscript"/>
              </w:rPr>
            </w:pPr>
            <w:r>
              <w:rPr>
                <w:rFonts w:ascii="Calibri" w:hAnsi="Calibri" w:cs="Utsaah"/>
                <w:bCs w:val="0"/>
                <w:iCs/>
                <w:sz w:val="21"/>
                <w:szCs w:val="21"/>
              </w:rPr>
              <w:t>Sulfurous Acid: H</w:t>
            </w:r>
            <w:r>
              <w:rPr>
                <w:rFonts w:ascii="Calibri" w:hAnsi="Calibri" w:cs="Utsaah"/>
                <w:bCs w:val="0"/>
                <w:iCs/>
                <w:sz w:val="21"/>
                <w:szCs w:val="21"/>
                <w:vertAlign w:val="subscript"/>
              </w:rPr>
              <w:t>2</w:t>
            </w:r>
            <w:r>
              <w:rPr>
                <w:rFonts w:ascii="Calibri" w:hAnsi="Calibri" w:cs="Utsaah"/>
                <w:bCs w:val="0"/>
                <w:iCs/>
                <w:sz w:val="21"/>
                <w:szCs w:val="21"/>
              </w:rPr>
              <w:t>SO</w:t>
            </w:r>
            <w:r w:rsidR="006E3C02">
              <w:rPr>
                <w:rFonts w:ascii="Calibri" w:hAnsi="Calibri" w:cs="Utsaah"/>
                <w:bCs w:val="0"/>
                <w:iCs/>
                <w:sz w:val="21"/>
                <w:szCs w:val="21"/>
                <w:vertAlign w:val="subscript"/>
              </w:rPr>
              <w:t>4</w:t>
            </w:r>
          </w:p>
        </w:tc>
        <w:tc>
          <w:tcPr>
            <w:tcW w:w="3544" w:type="dxa"/>
            <w:shd w:val="clear" w:color="auto" w:fill="DAEEF3" w:themeFill="accent5" w:themeFillTint="33"/>
          </w:tcPr>
          <w:p w14:paraId="417B79BA" w14:textId="6F1B1546" w:rsidR="00D03700" w:rsidRPr="00D03700" w:rsidRDefault="00D03700"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Nitrous Acid: HNO</w:t>
            </w:r>
            <w:r>
              <w:rPr>
                <w:rFonts w:ascii="Calibri" w:hAnsi="Calibri" w:cs="Utsaah"/>
                <w:bCs w:val="0"/>
                <w:iCs/>
                <w:sz w:val="21"/>
                <w:szCs w:val="21"/>
                <w:vertAlign w:val="subscript"/>
              </w:rPr>
              <w:t>2</w:t>
            </w:r>
          </w:p>
        </w:tc>
        <w:tc>
          <w:tcPr>
            <w:tcW w:w="3332" w:type="dxa"/>
            <w:shd w:val="clear" w:color="auto" w:fill="DAEEF3" w:themeFill="accent5" w:themeFillTint="33"/>
          </w:tcPr>
          <w:p w14:paraId="38F9B59A" w14:textId="27F4048C" w:rsidR="00D03700" w:rsidRPr="00D03700" w:rsidRDefault="00D03700"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vertAlign w:val="subscript"/>
              </w:rPr>
            </w:pPr>
            <w:r>
              <w:rPr>
                <w:rFonts w:ascii="Calibri" w:hAnsi="Calibri" w:cs="Utsaah"/>
                <w:bCs w:val="0"/>
                <w:iCs/>
                <w:sz w:val="21"/>
                <w:szCs w:val="21"/>
              </w:rPr>
              <w:t>Carbonic Acid: H</w:t>
            </w:r>
            <w:r>
              <w:rPr>
                <w:rFonts w:ascii="Calibri" w:hAnsi="Calibri" w:cs="Utsaah"/>
                <w:bCs w:val="0"/>
                <w:iCs/>
                <w:sz w:val="21"/>
                <w:szCs w:val="21"/>
                <w:vertAlign w:val="subscript"/>
              </w:rPr>
              <w:t>2</w:t>
            </w:r>
            <w:r>
              <w:rPr>
                <w:rFonts w:ascii="Calibri" w:hAnsi="Calibri" w:cs="Utsaah"/>
                <w:bCs w:val="0"/>
                <w:iCs/>
                <w:sz w:val="21"/>
                <w:szCs w:val="21"/>
              </w:rPr>
              <w:t>CO</w:t>
            </w:r>
            <w:r>
              <w:rPr>
                <w:rFonts w:ascii="Calibri" w:hAnsi="Calibri" w:cs="Utsaah"/>
                <w:bCs w:val="0"/>
                <w:iCs/>
                <w:sz w:val="21"/>
                <w:szCs w:val="21"/>
                <w:vertAlign w:val="subscript"/>
              </w:rPr>
              <w:t>3</w:t>
            </w:r>
          </w:p>
        </w:tc>
      </w:tr>
      <w:tr w:rsidR="00CE33D3" w:rsidRPr="00AC73A1" w14:paraId="534E9F4E" w14:textId="77777777" w:rsidTr="00CE33D3">
        <w:trPr>
          <w:trHeight w:val="392"/>
        </w:trPr>
        <w:tc>
          <w:tcPr>
            <w:cnfStyle w:val="001000000000" w:firstRow="0" w:lastRow="0" w:firstColumn="1" w:lastColumn="0" w:oddVBand="0" w:evenVBand="0" w:oddHBand="0" w:evenHBand="0" w:firstRowFirstColumn="0" w:firstRowLastColumn="0" w:lastRowFirstColumn="0" w:lastRowLastColumn="0"/>
            <w:tcW w:w="3685" w:type="dxa"/>
          </w:tcPr>
          <w:p w14:paraId="6D1FBC9F" w14:textId="77777777" w:rsidR="00CE33D3" w:rsidRPr="00CE33D3" w:rsidRDefault="00CE33D3" w:rsidP="00CE33D3">
            <w:pPr>
              <w:spacing w:before="120" w:after="120"/>
              <w:jc w:val="center"/>
              <w:rPr>
                <w:rFonts w:ascii="Calibri" w:hAnsi="Calibri" w:cs="Utsaah"/>
                <w:bCs w:val="0"/>
                <w:iCs/>
                <w:sz w:val="21"/>
                <w:szCs w:val="21"/>
              </w:rPr>
            </w:pPr>
            <w:r>
              <w:rPr>
                <w:rFonts w:ascii="Calibri" w:hAnsi="Calibri" w:cs="Utsaah"/>
                <w:b w:val="0"/>
                <w:bCs w:val="0"/>
                <w:iCs/>
                <w:sz w:val="21"/>
                <w:szCs w:val="21"/>
              </w:rPr>
              <w:t>Corrodes marble, limestone buildings and statues</w:t>
            </w:r>
          </w:p>
        </w:tc>
        <w:tc>
          <w:tcPr>
            <w:tcW w:w="3544" w:type="dxa"/>
          </w:tcPr>
          <w:p w14:paraId="75941506" w14:textId="325E524A" w:rsidR="00CE33D3" w:rsidRPr="00CE33D3" w:rsidRDefault="00CE33D3" w:rsidP="00CE33D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CE33D3">
              <w:rPr>
                <w:rFonts w:ascii="Calibri" w:hAnsi="Calibri" w:cs="Utsaah"/>
                <w:bCs/>
                <w:iCs/>
                <w:sz w:val="21"/>
                <w:szCs w:val="21"/>
              </w:rPr>
              <w:t>Corrodes marble, limestone buildings and statues</w:t>
            </w:r>
          </w:p>
        </w:tc>
        <w:tc>
          <w:tcPr>
            <w:tcW w:w="3332" w:type="dxa"/>
          </w:tcPr>
          <w:p w14:paraId="6F48B4D7" w14:textId="071BDBC8" w:rsidR="00CE33D3" w:rsidRPr="00CE33D3" w:rsidRDefault="00CE33D3" w:rsidP="00CE33D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CE33D3">
              <w:rPr>
                <w:rFonts w:ascii="Calibri" w:hAnsi="Calibri" w:cs="Utsaah"/>
                <w:bCs/>
                <w:iCs/>
                <w:sz w:val="21"/>
                <w:szCs w:val="21"/>
              </w:rPr>
              <w:t>Corrodes marble, limestone buildings and statues</w:t>
            </w:r>
          </w:p>
        </w:tc>
      </w:tr>
      <w:tr w:rsidR="00CE33D3" w:rsidRPr="00AC73A1" w14:paraId="6A33AB27" w14:textId="77777777" w:rsidTr="00CE33D3">
        <w:trPr>
          <w:trHeight w:val="404"/>
        </w:trPr>
        <w:tc>
          <w:tcPr>
            <w:cnfStyle w:val="001000000000" w:firstRow="0" w:lastRow="0" w:firstColumn="1" w:lastColumn="0" w:oddVBand="0" w:evenVBand="0" w:oddHBand="0" w:evenHBand="0" w:firstRowFirstColumn="0" w:firstRowLastColumn="0" w:lastRowFirstColumn="0" w:lastRowLastColumn="0"/>
            <w:tcW w:w="3685" w:type="dxa"/>
          </w:tcPr>
          <w:p w14:paraId="0DC75B18" w14:textId="77777777" w:rsidR="00CE33D3" w:rsidRPr="00AC73A1" w:rsidRDefault="00CE33D3" w:rsidP="00CE33D3">
            <w:pPr>
              <w:spacing w:before="120" w:after="120"/>
              <w:jc w:val="center"/>
              <w:rPr>
                <w:rFonts w:ascii="Calibri" w:hAnsi="Calibri" w:cs="Utsaah"/>
                <w:b w:val="0"/>
                <w:iCs/>
                <w:sz w:val="21"/>
                <w:szCs w:val="21"/>
              </w:rPr>
            </w:pPr>
            <w:r>
              <w:rPr>
                <w:rFonts w:ascii="Calibri" w:hAnsi="Calibri" w:cs="Utsaah"/>
                <w:b w:val="0"/>
                <w:bCs w:val="0"/>
                <w:iCs/>
                <w:sz w:val="21"/>
                <w:szCs w:val="21"/>
              </w:rPr>
              <w:t>Leaching in soils</w:t>
            </w:r>
          </w:p>
        </w:tc>
        <w:tc>
          <w:tcPr>
            <w:tcW w:w="3544" w:type="dxa"/>
          </w:tcPr>
          <w:p w14:paraId="2CE80566" w14:textId="6787AEE2" w:rsidR="00CE33D3" w:rsidRPr="00CE33D3" w:rsidRDefault="00CE33D3" w:rsidP="00CE33D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CE33D3">
              <w:rPr>
                <w:rFonts w:ascii="Calibri" w:hAnsi="Calibri" w:cs="Utsaah"/>
                <w:bCs/>
                <w:iCs/>
                <w:sz w:val="21"/>
                <w:szCs w:val="21"/>
              </w:rPr>
              <w:t>Leaching in soils</w:t>
            </w:r>
          </w:p>
        </w:tc>
        <w:tc>
          <w:tcPr>
            <w:tcW w:w="3332" w:type="dxa"/>
          </w:tcPr>
          <w:p w14:paraId="5C23F325" w14:textId="42400B1D" w:rsidR="00CE33D3" w:rsidRPr="00CE33D3" w:rsidRDefault="00CE33D3" w:rsidP="00CE33D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CE33D3">
              <w:rPr>
                <w:rFonts w:ascii="Calibri" w:hAnsi="Calibri" w:cs="Utsaah"/>
                <w:bCs/>
                <w:iCs/>
                <w:sz w:val="21"/>
                <w:szCs w:val="21"/>
              </w:rPr>
              <w:t>Acidification of lakes</w:t>
            </w:r>
          </w:p>
        </w:tc>
      </w:tr>
      <w:tr w:rsidR="00CE33D3" w:rsidRPr="00AC73A1" w14:paraId="71325BD3" w14:textId="77777777" w:rsidTr="00CE33D3">
        <w:trPr>
          <w:trHeight w:val="404"/>
        </w:trPr>
        <w:tc>
          <w:tcPr>
            <w:cnfStyle w:val="001000000000" w:firstRow="0" w:lastRow="0" w:firstColumn="1" w:lastColumn="0" w:oddVBand="0" w:evenVBand="0" w:oddHBand="0" w:evenHBand="0" w:firstRowFirstColumn="0" w:firstRowLastColumn="0" w:lastRowFirstColumn="0" w:lastRowLastColumn="0"/>
            <w:tcW w:w="3685" w:type="dxa"/>
          </w:tcPr>
          <w:p w14:paraId="2F7C96DD" w14:textId="77777777" w:rsidR="00CE33D3" w:rsidRDefault="00CE33D3" w:rsidP="00CE33D3">
            <w:pPr>
              <w:spacing w:before="120" w:after="120"/>
              <w:jc w:val="center"/>
              <w:rPr>
                <w:rFonts w:ascii="Calibri" w:hAnsi="Calibri" w:cs="Utsaah"/>
                <w:b w:val="0"/>
                <w:iCs/>
                <w:sz w:val="21"/>
                <w:szCs w:val="21"/>
              </w:rPr>
            </w:pPr>
            <w:r>
              <w:rPr>
                <w:rFonts w:ascii="Calibri" w:hAnsi="Calibri" w:cs="Utsaah"/>
                <w:b w:val="0"/>
                <w:bCs w:val="0"/>
                <w:iCs/>
                <w:sz w:val="21"/>
                <w:szCs w:val="21"/>
              </w:rPr>
              <w:t>Harms/Kills Plants</w:t>
            </w:r>
          </w:p>
        </w:tc>
        <w:tc>
          <w:tcPr>
            <w:tcW w:w="3544" w:type="dxa"/>
          </w:tcPr>
          <w:p w14:paraId="7F4B7D5F" w14:textId="5B4CF150" w:rsidR="00CE33D3" w:rsidRPr="00CE33D3" w:rsidRDefault="00CE33D3" w:rsidP="00CE33D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CE33D3">
              <w:rPr>
                <w:rFonts w:ascii="Calibri" w:hAnsi="Calibri" w:cs="Utsaah"/>
                <w:bCs/>
                <w:iCs/>
                <w:sz w:val="21"/>
                <w:szCs w:val="21"/>
              </w:rPr>
              <w:t>Harms/Kills Plants</w:t>
            </w:r>
          </w:p>
        </w:tc>
        <w:tc>
          <w:tcPr>
            <w:tcW w:w="3332" w:type="dxa"/>
          </w:tcPr>
          <w:p w14:paraId="0E15B0F5" w14:textId="2DF74262" w:rsidR="00CE33D3" w:rsidRPr="00CE33D3" w:rsidRDefault="00CE33D3" w:rsidP="00CE33D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r>
    </w:tbl>
    <w:p w14:paraId="75AEE8DB" w14:textId="77777777" w:rsidR="00F53E69" w:rsidRPr="00F63E6D" w:rsidRDefault="00F53E69" w:rsidP="00F53E69">
      <w:pPr>
        <w:pStyle w:val="ListParagraph"/>
        <w:numPr>
          <w:ilvl w:val="0"/>
          <w:numId w:val="13"/>
        </w:numPr>
        <w:spacing w:before="120" w:after="120" w:line="276" w:lineRule="auto"/>
        <w:rPr>
          <w:rFonts w:ascii="Calibri" w:hAnsi="Calibri" w:cs="Utsaah"/>
          <w:sz w:val="21"/>
          <w:szCs w:val="21"/>
        </w:rPr>
      </w:pPr>
      <w:r>
        <w:rPr>
          <w:rFonts w:ascii="Calibri" w:hAnsi="Calibri" w:cs="Utsaah"/>
          <w:sz w:val="21"/>
          <w:szCs w:val="21"/>
        </w:rPr>
        <w:t>Acid rain results when sulfur dioxide (SO</w:t>
      </w:r>
      <w:r>
        <w:rPr>
          <w:rFonts w:ascii="Calibri" w:hAnsi="Calibri" w:cs="Utsaah"/>
          <w:sz w:val="21"/>
          <w:szCs w:val="21"/>
          <w:vertAlign w:val="subscript"/>
        </w:rPr>
        <w:t>2</w:t>
      </w:r>
      <w:r>
        <w:rPr>
          <w:rFonts w:ascii="Calibri" w:hAnsi="Calibri" w:cs="Utsaah"/>
          <w:sz w:val="21"/>
          <w:szCs w:val="21"/>
        </w:rPr>
        <w:t>) and nitrogen oxides (NO</w:t>
      </w:r>
      <w:r>
        <w:rPr>
          <w:rFonts w:ascii="Calibri" w:hAnsi="Calibri" w:cs="Utsaah"/>
          <w:sz w:val="21"/>
          <w:szCs w:val="21"/>
          <w:vertAlign w:val="subscript"/>
        </w:rPr>
        <w:t>X</w:t>
      </w:r>
      <w:r>
        <w:rPr>
          <w:rFonts w:ascii="Calibri" w:hAnsi="Calibri" w:cs="Utsaah"/>
          <w:sz w:val="21"/>
          <w:szCs w:val="21"/>
        </w:rPr>
        <w:t xml:space="preserve">) are emitted into the atmosphere and transported by wind and air currents. </w:t>
      </w:r>
      <w:r w:rsidRPr="00F63E6D">
        <w:rPr>
          <w:rFonts w:ascii="Calibri" w:hAnsi="Calibri" w:cs="Utsaah"/>
          <w:sz w:val="21"/>
          <w:szCs w:val="21"/>
        </w:rPr>
        <w:t>The SO</w:t>
      </w:r>
      <w:r w:rsidRPr="00F63E6D">
        <w:rPr>
          <w:rFonts w:ascii="Calibri" w:hAnsi="Calibri" w:cs="Utsaah"/>
          <w:sz w:val="21"/>
          <w:szCs w:val="21"/>
          <w:vertAlign w:val="subscript"/>
        </w:rPr>
        <w:t>2</w:t>
      </w:r>
      <w:r w:rsidRPr="00F63E6D">
        <w:rPr>
          <w:rFonts w:ascii="Calibri" w:hAnsi="Calibri" w:cs="Utsaah"/>
          <w:sz w:val="21"/>
          <w:szCs w:val="21"/>
        </w:rPr>
        <w:t xml:space="preserve"> and NO</w:t>
      </w:r>
      <w:r w:rsidRPr="00F63E6D">
        <w:rPr>
          <w:rFonts w:ascii="Calibri" w:hAnsi="Calibri" w:cs="Utsaah"/>
          <w:sz w:val="21"/>
          <w:szCs w:val="21"/>
          <w:vertAlign w:val="subscript"/>
        </w:rPr>
        <w:t>X</w:t>
      </w:r>
      <w:r w:rsidRPr="00F63E6D">
        <w:rPr>
          <w:rFonts w:ascii="Calibri" w:hAnsi="Calibri" w:cs="Utsaah"/>
          <w:sz w:val="21"/>
          <w:szCs w:val="21"/>
        </w:rPr>
        <w:t xml:space="preserve"> react with water, oxygen and other chemical sot form sulfuric and nitric acids. These then mix with water and other materials before falling to the ground</w:t>
      </w:r>
    </w:p>
    <w:p w14:paraId="34B42C80" w14:textId="77777777" w:rsidR="00F53E69" w:rsidRDefault="00F53E69" w:rsidP="00F53E69">
      <w:pPr>
        <w:pStyle w:val="ListParagraph"/>
        <w:numPr>
          <w:ilvl w:val="0"/>
          <w:numId w:val="13"/>
        </w:numPr>
        <w:spacing w:before="120" w:after="120" w:line="276" w:lineRule="auto"/>
        <w:rPr>
          <w:rFonts w:ascii="Calibri" w:hAnsi="Calibri" w:cs="Utsaah"/>
          <w:sz w:val="21"/>
          <w:szCs w:val="21"/>
        </w:rPr>
      </w:pPr>
      <w:r>
        <w:rPr>
          <w:rFonts w:ascii="Calibri" w:hAnsi="Calibri" w:cs="Utsaah"/>
          <w:sz w:val="21"/>
          <w:szCs w:val="21"/>
        </w:rPr>
        <w:t>Effects of Acid deposition on the environment</w:t>
      </w:r>
    </w:p>
    <w:p w14:paraId="7F1BF9B2" w14:textId="77777777" w:rsidR="00F53E69" w:rsidRDefault="00F53E69" w:rsidP="00F53E69">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Displaces metal ions from soil, and prevents the growth/development of plants</w:t>
      </w:r>
    </w:p>
    <w:p w14:paraId="6F4721A4" w14:textId="47D1522A" w:rsidR="00F53E69" w:rsidRDefault="00061886" w:rsidP="00F53E69">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Elevated acid level</w:t>
      </w:r>
      <w:r w:rsidR="00F53E69">
        <w:rPr>
          <w:rFonts w:ascii="Calibri" w:hAnsi="Calibri" w:cs="Utsaah"/>
          <w:sz w:val="21"/>
          <w:szCs w:val="21"/>
        </w:rPr>
        <w:t>s</w:t>
      </w:r>
      <w:r>
        <w:rPr>
          <w:rFonts w:ascii="Calibri" w:hAnsi="Calibri" w:cs="Utsaah"/>
          <w:sz w:val="21"/>
          <w:szCs w:val="21"/>
        </w:rPr>
        <w:t xml:space="preserve"> </w:t>
      </w:r>
      <w:r w:rsidR="00F53E69">
        <w:rPr>
          <w:rFonts w:ascii="Calibri" w:hAnsi="Calibri" w:cs="Utsaah"/>
          <w:sz w:val="21"/>
          <w:szCs w:val="21"/>
        </w:rPr>
        <w:t>in lakes and rivers, affect pH sensitive ecosystems</w:t>
      </w:r>
    </w:p>
    <w:p w14:paraId="16E273B6" w14:textId="64CAD3B7" w:rsidR="00F53E69" w:rsidRDefault="00F53E69" w:rsidP="00F53E69">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Causes th</w:t>
      </w:r>
      <w:r w:rsidR="00061886">
        <w:rPr>
          <w:rFonts w:ascii="Calibri" w:hAnsi="Calibri" w:cs="Utsaah"/>
          <w:sz w:val="21"/>
          <w:szCs w:val="21"/>
        </w:rPr>
        <w:t>e poisoning of fish, eventually</w:t>
      </w:r>
      <w:r>
        <w:rPr>
          <w:rFonts w:ascii="Calibri" w:hAnsi="Calibri" w:cs="Utsaah"/>
          <w:sz w:val="21"/>
          <w:szCs w:val="21"/>
        </w:rPr>
        <w:t xml:space="preserve"> resulting in the uptake of poison and damage to human healthy</w:t>
      </w:r>
    </w:p>
    <w:p w14:paraId="087DCC96" w14:textId="77777777" w:rsidR="00F53E69" w:rsidRDefault="00F53E69" w:rsidP="00F53E69">
      <w:pPr>
        <w:pStyle w:val="ListParagraph"/>
        <w:numPr>
          <w:ilvl w:val="1"/>
          <w:numId w:val="13"/>
        </w:numPr>
        <w:spacing w:before="120" w:after="120" w:line="276" w:lineRule="auto"/>
        <w:rPr>
          <w:rFonts w:ascii="Calibri" w:hAnsi="Calibri" w:cs="Utsaah"/>
          <w:sz w:val="21"/>
          <w:szCs w:val="21"/>
        </w:rPr>
      </w:pPr>
      <w:r>
        <w:rPr>
          <w:rFonts w:ascii="Calibri" w:hAnsi="Calibri" w:cs="Utsaah"/>
          <w:sz w:val="21"/>
          <w:szCs w:val="21"/>
        </w:rPr>
        <w:t>Irritates mucous membrane causing respiratory illness (asthma)</w:t>
      </w:r>
    </w:p>
    <w:p w14:paraId="5D1E4432" w14:textId="77777777" w:rsidR="00F53E69" w:rsidRDefault="00F53E69" w:rsidP="00F53E69">
      <w:pPr>
        <w:pStyle w:val="ListParagraph"/>
        <w:numPr>
          <w:ilvl w:val="0"/>
          <w:numId w:val="13"/>
        </w:numPr>
        <w:spacing w:before="120" w:after="120" w:line="276" w:lineRule="auto"/>
        <w:rPr>
          <w:rFonts w:ascii="Calibri" w:hAnsi="Calibri" w:cs="Utsaah"/>
          <w:sz w:val="21"/>
          <w:szCs w:val="21"/>
        </w:rPr>
      </w:pPr>
      <w:r>
        <w:rPr>
          <w:rFonts w:ascii="Calibri" w:hAnsi="Calibri" w:cs="Utsaah"/>
          <w:sz w:val="21"/>
          <w:szCs w:val="21"/>
        </w:rPr>
        <w:t>Methods to lower or counteract the effects of acid deposition:</w:t>
      </w:r>
    </w:p>
    <w:p w14:paraId="6D2B2AB9" w14:textId="690D17E9" w:rsidR="00F53E69" w:rsidRDefault="00F53E69" w:rsidP="00F53E69">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Lower the amounts of NO</w:t>
      </w:r>
      <w:r>
        <w:rPr>
          <w:rFonts w:ascii="Calibri" w:hAnsi="Calibri" w:cs="Utsaah"/>
          <w:sz w:val="21"/>
          <w:szCs w:val="21"/>
          <w:vertAlign w:val="subscript"/>
        </w:rPr>
        <w:t>X</w:t>
      </w:r>
      <w:r>
        <w:rPr>
          <w:rFonts w:ascii="Calibri" w:hAnsi="Calibri" w:cs="Utsaah"/>
          <w:sz w:val="21"/>
          <w:szCs w:val="21"/>
        </w:rPr>
        <w:t xml:space="preserve"> and SO</w:t>
      </w:r>
      <w:r>
        <w:rPr>
          <w:rFonts w:ascii="Calibri" w:hAnsi="Calibri" w:cs="Utsaah"/>
          <w:sz w:val="21"/>
          <w:szCs w:val="21"/>
          <w:vertAlign w:val="subscript"/>
        </w:rPr>
        <w:t>X</w:t>
      </w:r>
      <w:r w:rsidR="00C7334F">
        <w:rPr>
          <w:rFonts w:ascii="Calibri" w:hAnsi="Calibri" w:cs="Utsaah"/>
          <w:sz w:val="21"/>
          <w:szCs w:val="21"/>
        </w:rPr>
        <w:t xml:space="preserve"> formed. This can be done by </w:t>
      </w:r>
      <w:r>
        <w:rPr>
          <w:rFonts w:ascii="Calibri" w:hAnsi="Calibri" w:cs="Utsaah"/>
          <w:sz w:val="21"/>
          <w:szCs w:val="21"/>
        </w:rPr>
        <w:t xml:space="preserve">improved engine design, the use of catalytic </w:t>
      </w:r>
      <w:r w:rsidR="003E108D">
        <w:rPr>
          <w:rFonts w:ascii="Calibri" w:hAnsi="Calibri" w:cs="Utsaah"/>
          <w:sz w:val="21"/>
          <w:szCs w:val="21"/>
        </w:rPr>
        <w:t>converts, and</w:t>
      </w:r>
      <w:r>
        <w:rPr>
          <w:rFonts w:ascii="Calibri" w:hAnsi="Calibri" w:cs="Utsaah"/>
          <w:sz w:val="21"/>
          <w:szCs w:val="21"/>
        </w:rPr>
        <w:t xml:space="preserve"> removing sulfur before, during and after combustion of sulfur containing fuels</w:t>
      </w:r>
    </w:p>
    <w:p w14:paraId="2C12DF03" w14:textId="40BFCC29" w:rsidR="00F53E69" w:rsidRDefault="00F53E69" w:rsidP="00F53E69">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Switch to</w:t>
      </w:r>
      <w:r w:rsidR="003E108D">
        <w:rPr>
          <w:rFonts w:ascii="Calibri" w:hAnsi="Calibri" w:cs="Utsaah"/>
          <w:sz w:val="21"/>
          <w:szCs w:val="21"/>
        </w:rPr>
        <w:t xml:space="preserve"> alternative methods of energy </w:t>
      </w:r>
      <w:r>
        <w:rPr>
          <w:rFonts w:ascii="Calibri" w:hAnsi="Calibri" w:cs="Utsaah"/>
          <w:sz w:val="21"/>
          <w:szCs w:val="21"/>
        </w:rPr>
        <w:t>(wind and solar power) and reduce the amount of fuel burned</w:t>
      </w:r>
    </w:p>
    <w:p w14:paraId="7466F262" w14:textId="11A4C578" w:rsidR="00894A55" w:rsidRPr="00185BE4" w:rsidRDefault="00F53E69" w:rsidP="00894A55">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 xml:space="preserve">Liming of lakes: </w:t>
      </w:r>
      <w:r w:rsidRPr="003E108D">
        <w:rPr>
          <w:rFonts w:ascii="Calibri" w:hAnsi="Calibri" w:cs="Utsaah"/>
          <w:b/>
          <w:sz w:val="21"/>
          <w:szCs w:val="21"/>
        </w:rPr>
        <w:t>Adding calcium oxide or calcium hydroxide (lime) neutralizes the acidity</w:t>
      </w:r>
      <w:r>
        <w:rPr>
          <w:rFonts w:ascii="Calibri" w:hAnsi="Calibri" w:cs="Utsaah"/>
          <w:sz w:val="21"/>
          <w:szCs w:val="21"/>
        </w:rPr>
        <w:t>, increases the amount of calcium ions and precipitates aluminum from solution. This has been shown to be effective in many, but not all, lakes where it has been tried</w:t>
      </w:r>
    </w:p>
    <w:p w14:paraId="7DB2A666" w14:textId="77777777" w:rsidR="00894A55" w:rsidRPr="00894A55" w:rsidRDefault="00894A55" w:rsidP="00894A55">
      <w:pPr>
        <w:spacing w:before="120" w:after="120" w:line="276" w:lineRule="auto"/>
        <w:rPr>
          <w:rFonts w:ascii="Calibri" w:hAnsi="Calibri" w:cs="Utsaah"/>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E57E61" w14:paraId="6881B54F" w14:textId="77777777" w:rsidTr="00621025">
        <w:trPr>
          <w:trHeight w:val="500"/>
        </w:trPr>
        <w:tc>
          <w:tcPr>
            <w:tcW w:w="959" w:type="dxa"/>
            <w:shd w:val="clear" w:color="auto" w:fill="FFFFFF" w:themeFill="background1"/>
          </w:tcPr>
          <w:p w14:paraId="5270B2C1" w14:textId="77777777" w:rsidR="00F53E69" w:rsidRPr="005C6FC2" w:rsidRDefault="00F53E69" w:rsidP="00621025">
            <w:pPr>
              <w:spacing w:before="40" w:after="40" w:line="276" w:lineRule="auto"/>
              <w:jc w:val="center"/>
              <w:rPr>
                <w:rFonts w:ascii="Calibri" w:hAnsi="Calibri" w:cstheme="minorHAnsi"/>
                <w:b/>
                <w:color w:val="31849B" w:themeColor="accent5" w:themeShade="BF"/>
                <w:sz w:val="28"/>
                <w:szCs w:val="28"/>
              </w:rPr>
            </w:pPr>
            <w:r w:rsidRPr="005C6FC2">
              <w:rPr>
                <w:rFonts w:ascii="Calibri" w:hAnsi="Calibri" w:cstheme="minorHAnsi"/>
                <w:b/>
                <w:color w:val="31849B" w:themeColor="accent5" w:themeShade="BF"/>
                <w:sz w:val="28"/>
                <w:szCs w:val="28"/>
              </w:rPr>
              <w:lastRenderedPageBreak/>
              <w:t>18.1</w:t>
            </w:r>
          </w:p>
        </w:tc>
        <w:tc>
          <w:tcPr>
            <w:tcW w:w="10206" w:type="dxa"/>
            <w:shd w:val="clear" w:color="auto" w:fill="FFFFFF" w:themeFill="background1"/>
          </w:tcPr>
          <w:p w14:paraId="48866FF4" w14:textId="77777777" w:rsidR="00F53E69" w:rsidRPr="005C6FC2" w:rsidRDefault="00F53E69" w:rsidP="00621025">
            <w:pPr>
              <w:spacing w:before="40" w:after="40" w:line="276" w:lineRule="auto"/>
              <w:rPr>
                <w:rFonts w:ascii="Calibri" w:hAnsi="Calibri" w:cstheme="minorHAnsi"/>
                <w:b/>
                <w:color w:val="31849B" w:themeColor="accent5" w:themeShade="BF"/>
                <w:sz w:val="28"/>
                <w:szCs w:val="28"/>
              </w:rPr>
            </w:pPr>
            <w:r w:rsidRPr="005C6FC2">
              <w:rPr>
                <w:rFonts w:ascii="Calibri" w:hAnsi="Calibri" w:cstheme="minorHAnsi"/>
                <w:b/>
                <w:color w:val="31849B" w:themeColor="accent5" w:themeShade="BF"/>
                <w:sz w:val="28"/>
                <w:szCs w:val="28"/>
              </w:rPr>
              <w:t>Lewis acids and bases</w:t>
            </w:r>
          </w:p>
        </w:tc>
      </w:tr>
      <w:tr w:rsidR="00F53E69" w:rsidRPr="00DD7A57" w14:paraId="45A0E0E7" w14:textId="77777777" w:rsidTr="00621025">
        <w:trPr>
          <w:trHeight w:val="425"/>
        </w:trPr>
        <w:tc>
          <w:tcPr>
            <w:tcW w:w="959" w:type="dxa"/>
            <w:shd w:val="clear" w:color="auto" w:fill="DAEEF3" w:themeFill="accent5" w:themeFillTint="33"/>
          </w:tcPr>
          <w:p w14:paraId="53159773" w14:textId="77777777" w:rsidR="00F53E69" w:rsidRPr="005A2B4A" w:rsidRDefault="00F53E69" w:rsidP="00621025">
            <w:pPr>
              <w:spacing w:before="40" w:after="40" w:line="276" w:lineRule="auto"/>
              <w:jc w:val="center"/>
              <w:rPr>
                <w:rFonts w:ascii="Calibri" w:hAnsi="Calibri" w:cstheme="minorHAnsi"/>
                <w:b/>
                <w:color w:val="000000" w:themeColor="text1"/>
                <w:sz w:val="20"/>
                <w:szCs w:val="20"/>
              </w:rPr>
            </w:pPr>
            <w:r w:rsidRPr="005A2B4A">
              <w:rPr>
                <w:rFonts w:ascii="Calibri" w:hAnsi="Calibri" w:cstheme="minorHAnsi"/>
                <w:b/>
                <w:color w:val="000000" w:themeColor="text1"/>
                <w:sz w:val="20"/>
                <w:szCs w:val="20"/>
              </w:rPr>
              <w:t>18.1.1</w:t>
            </w:r>
          </w:p>
        </w:tc>
        <w:tc>
          <w:tcPr>
            <w:tcW w:w="10206" w:type="dxa"/>
            <w:shd w:val="clear" w:color="auto" w:fill="DAEEF3" w:themeFill="accent5" w:themeFillTint="33"/>
          </w:tcPr>
          <w:p w14:paraId="7E600B5D" w14:textId="77777777" w:rsidR="00F53E69" w:rsidRPr="00387BE3" w:rsidRDefault="00F53E69" w:rsidP="00621025">
            <w:pPr>
              <w:spacing w:before="40" w:after="40" w:line="276" w:lineRule="auto"/>
              <w:rPr>
                <w:rFonts w:ascii="Calibri" w:hAnsi="Calibri" w:cstheme="minorHAnsi"/>
                <w:color w:val="000000" w:themeColor="text1"/>
                <w:sz w:val="20"/>
                <w:szCs w:val="20"/>
              </w:rPr>
            </w:pPr>
            <w:r w:rsidRPr="00387BE3">
              <w:rPr>
                <w:rFonts w:ascii="Calibri" w:hAnsi="Calibri" w:cstheme="minorHAnsi"/>
                <w:color w:val="000000" w:themeColor="text1"/>
                <w:sz w:val="20"/>
                <w:szCs w:val="20"/>
              </w:rPr>
              <w:t>A Lewis acid is a lone pair acceptor and a Lewis base is a lone pair donor</w:t>
            </w:r>
          </w:p>
        </w:tc>
      </w:tr>
      <w:tr w:rsidR="00F53E69" w:rsidRPr="00672404" w14:paraId="45CA1250" w14:textId="77777777" w:rsidTr="00621025">
        <w:trPr>
          <w:trHeight w:val="425"/>
        </w:trPr>
        <w:tc>
          <w:tcPr>
            <w:tcW w:w="959" w:type="dxa"/>
            <w:shd w:val="clear" w:color="auto" w:fill="DAEEF3" w:themeFill="accent5" w:themeFillTint="33"/>
          </w:tcPr>
          <w:p w14:paraId="47E0C9F8" w14:textId="77777777" w:rsidR="00F53E69" w:rsidRPr="005A2B4A" w:rsidRDefault="00F53E69" w:rsidP="00621025">
            <w:pPr>
              <w:spacing w:before="40" w:after="40" w:line="276" w:lineRule="auto"/>
              <w:jc w:val="center"/>
              <w:rPr>
                <w:rFonts w:ascii="Calibri" w:hAnsi="Calibri" w:cstheme="minorHAnsi"/>
                <w:b/>
                <w:color w:val="000000" w:themeColor="text1"/>
                <w:sz w:val="20"/>
                <w:szCs w:val="20"/>
              </w:rPr>
            </w:pPr>
            <w:r w:rsidRPr="005A2B4A">
              <w:rPr>
                <w:rFonts w:ascii="Calibri" w:hAnsi="Calibri" w:cstheme="minorHAnsi"/>
                <w:b/>
                <w:color w:val="000000" w:themeColor="text1"/>
                <w:sz w:val="20"/>
                <w:szCs w:val="20"/>
              </w:rPr>
              <w:t>18.1.2</w:t>
            </w:r>
          </w:p>
        </w:tc>
        <w:tc>
          <w:tcPr>
            <w:tcW w:w="10206" w:type="dxa"/>
            <w:shd w:val="clear" w:color="auto" w:fill="DAEEF3" w:themeFill="accent5" w:themeFillTint="33"/>
          </w:tcPr>
          <w:p w14:paraId="15B116F3" w14:textId="77777777" w:rsidR="00F53E69" w:rsidRPr="00387BE3" w:rsidRDefault="00F53E69" w:rsidP="00621025">
            <w:pPr>
              <w:spacing w:before="40" w:after="40" w:line="276" w:lineRule="auto"/>
              <w:rPr>
                <w:rFonts w:ascii="Calibri" w:hAnsi="Calibri" w:cstheme="minorHAnsi"/>
                <w:color w:val="000000" w:themeColor="text1"/>
                <w:sz w:val="20"/>
                <w:szCs w:val="20"/>
              </w:rPr>
            </w:pPr>
            <w:r w:rsidRPr="00387BE3">
              <w:rPr>
                <w:rFonts w:ascii="Calibri" w:hAnsi="Calibri" w:cstheme="minorHAnsi"/>
                <w:color w:val="000000" w:themeColor="text1"/>
                <w:sz w:val="20"/>
                <w:szCs w:val="20"/>
              </w:rPr>
              <w:t>When a Lewis base reacts with a Lewis acid a coordinate bond is formed</w:t>
            </w:r>
          </w:p>
        </w:tc>
      </w:tr>
      <w:tr w:rsidR="00F53E69" w:rsidRPr="00E57E61" w14:paraId="655214E5" w14:textId="77777777" w:rsidTr="00621025">
        <w:trPr>
          <w:trHeight w:val="425"/>
        </w:trPr>
        <w:tc>
          <w:tcPr>
            <w:tcW w:w="959" w:type="dxa"/>
            <w:shd w:val="clear" w:color="auto" w:fill="DAEEF3" w:themeFill="accent5" w:themeFillTint="33"/>
          </w:tcPr>
          <w:p w14:paraId="742D5D14" w14:textId="77777777" w:rsidR="00F53E69" w:rsidRPr="00387BE3" w:rsidRDefault="00F53E69" w:rsidP="00621025">
            <w:pPr>
              <w:spacing w:before="40" w:after="40" w:line="276" w:lineRule="auto"/>
              <w:jc w:val="center"/>
              <w:rPr>
                <w:rFonts w:ascii="Calibri" w:hAnsi="Calibri" w:cstheme="minorHAnsi"/>
                <w:color w:val="000000" w:themeColor="text1"/>
                <w:sz w:val="20"/>
                <w:szCs w:val="20"/>
              </w:rPr>
            </w:pPr>
            <w:r w:rsidRPr="00387BE3">
              <w:rPr>
                <w:rFonts w:ascii="Calibri" w:hAnsi="Calibri" w:cstheme="minorHAnsi"/>
                <w:color w:val="000000" w:themeColor="text1"/>
                <w:sz w:val="20"/>
                <w:szCs w:val="20"/>
              </w:rPr>
              <w:t>18.1.3</w:t>
            </w:r>
          </w:p>
        </w:tc>
        <w:tc>
          <w:tcPr>
            <w:tcW w:w="10206" w:type="dxa"/>
            <w:shd w:val="clear" w:color="auto" w:fill="DAEEF3" w:themeFill="accent5" w:themeFillTint="33"/>
          </w:tcPr>
          <w:p w14:paraId="0B58B630" w14:textId="77777777" w:rsidR="00F53E69" w:rsidRPr="00387BE3" w:rsidRDefault="00F53E69" w:rsidP="00621025">
            <w:pPr>
              <w:spacing w:before="40" w:after="40" w:line="276" w:lineRule="auto"/>
              <w:rPr>
                <w:rFonts w:ascii="Calibri" w:hAnsi="Calibri" w:cstheme="minorHAnsi"/>
                <w:color w:val="000000" w:themeColor="text1"/>
                <w:sz w:val="20"/>
                <w:szCs w:val="20"/>
              </w:rPr>
            </w:pPr>
            <w:r w:rsidRPr="00387BE3">
              <w:rPr>
                <w:rFonts w:ascii="Calibri" w:hAnsi="Calibri" w:cstheme="minorHAnsi"/>
                <w:color w:val="000000" w:themeColor="text1"/>
                <w:sz w:val="20"/>
                <w:szCs w:val="20"/>
              </w:rPr>
              <w:t>A nucleophile is a Lewis base and an electrophile is a Lewis acid</w:t>
            </w:r>
          </w:p>
        </w:tc>
      </w:tr>
      <w:tr w:rsidR="00F53E69" w:rsidRPr="00BB64C3" w14:paraId="59774AD5" w14:textId="77777777" w:rsidTr="00621025">
        <w:trPr>
          <w:trHeight w:val="403"/>
        </w:trPr>
        <w:tc>
          <w:tcPr>
            <w:tcW w:w="959" w:type="dxa"/>
            <w:shd w:val="clear" w:color="auto" w:fill="DAEEF3" w:themeFill="accent5" w:themeFillTint="33"/>
          </w:tcPr>
          <w:p w14:paraId="18F87DA5" w14:textId="77777777" w:rsidR="00F53E69" w:rsidRPr="00387BE3" w:rsidRDefault="00F53E69" w:rsidP="00621025">
            <w:pPr>
              <w:spacing w:before="40" w:after="40" w:line="276" w:lineRule="auto"/>
              <w:jc w:val="center"/>
              <w:rPr>
                <w:rFonts w:ascii="Calibri" w:hAnsi="Calibri" w:cstheme="minorHAnsi"/>
                <w:color w:val="000000" w:themeColor="text1"/>
                <w:sz w:val="20"/>
                <w:szCs w:val="20"/>
              </w:rPr>
            </w:pPr>
            <w:r w:rsidRPr="00387BE3">
              <w:rPr>
                <w:rFonts w:ascii="Calibri" w:hAnsi="Calibri" w:cstheme="minorHAnsi"/>
                <w:color w:val="000000" w:themeColor="text1"/>
                <w:sz w:val="20"/>
                <w:szCs w:val="20"/>
              </w:rPr>
              <w:t>18.1.4</w:t>
            </w:r>
          </w:p>
        </w:tc>
        <w:tc>
          <w:tcPr>
            <w:tcW w:w="10206" w:type="dxa"/>
            <w:shd w:val="clear" w:color="auto" w:fill="DAEEF3" w:themeFill="accent5" w:themeFillTint="33"/>
          </w:tcPr>
          <w:p w14:paraId="0FF8DE5D" w14:textId="77777777" w:rsidR="00F53E69" w:rsidRPr="00387BE3" w:rsidRDefault="00F53E69" w:rsidP="00621025">
            <w:pPr>
              <w:spacing w:before="40" w:after="40" w:line="276" w:lineRule="auto"/>
              <w:rPr>
                <w:rFonts w:ascii="Calibri" w:hAnsi="Calibri" w:cstheme="minorHAnsi"/>
                <w:color w:val="000000" w:themeColor="text1"/>
                <w:sz w:val="20"/>
                <w:szCs w:val="20"/>
              </w:rPr>
            </w:pPr>
            <w:r w:rsidRPr="00387BE3">
              <w:rPr>
                <w:rFonts w:ascii="Calibri" w:hAnsi="Calibri" w:cstheme="minorHAnsi"/>
                <w:color w:val="000000" w:themeColor="text1"/>
                <w:sz w:val="20"/>
                <w:szCs w:val="20"/>
              </w:rPr>
              <w:t>Application of Lewis’ acid-base theory to inorganic and organic chemistry to identify the role of the reacting species</w:t>
            </w:r>
          </w:p>
        </w:tc>
      </w:tr>
    </w:tbl>
    <w:p w14:paraId="507EBE4C" w14:textId="77777777" w:rsidR="00F53E69" w:rsidRPr="005C6FC2"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sidRPr="005C6FC2">
        <w:rPr>
          <w:rFonts w:ascii="Calibri" w:hAnsi="Calibri"/>
          <w:color w:val="31849B" w:themeColor="accent5" w:themeShade="BF"/>
          <w:szCs w:val="24"/>
        </w:rPr>
        <w:t>Lewis Acids &amp; Bases</w:t>
      </w:r>
    </w:p>
    <w:p w14:paraId="2957392F" w14:textId="77777777" w:rsidR="00F53E69" w:rsidRPr="00F61BB9" w:rsidRDefault="00F53E69" w:rsidP="00F53E69">
      <w:pPr>
        <w:pStyle w:val="ListParagraph"/>
        <w:numPr>
          <w:ilvl w:val="0"/>
          <w:numId w:val="18"/>
        </w:numPr>
        <w:spacing w:before="120" w:after="120" w:line="276" w:lineRule="auto"/>
        <w:rPr>
          <w:rFonts w:ascii="Calibri" w:hAnsi="Calibri" w:cs="Utsaah"/>
          <w:b/>
          <w:sz w:val="21"/>
          <w:szCs w:val="21"/>
        </w:rPr>
      </w:pPr>
      <w:r>
        <w:rPr>
          <w:rFonts w:ascii="Calibri" w:hAnsi="Calibri" w:cs="Utsaah"/>
          <w:b/>
          <w:sz w:val="21"/>
          <w:szCs w:val="21"/>
        </w:rPr>
        <w:t>A Lewis Acid is any species that can accept a pair of electrons</w:t>
      </w:r>
    </w:p>
    <w:p w14:paraId="1239962C" w14:textId="77777777" w:rsidR="00F53E69" w:rsidRPr="00387BE3" w:rsidRDefault="00F53E69" w:rsidP="00F53E69">
      <w:pPr>
        <w:pStyle w:val="ListParagraph"/>
        <w:numPr>
          <w:ilvl w:val="0"/>
          <w:numId w:val="18"/>
        </w:numPr>
        <w:spacing w:before="120" w:after="120" w:line="276" w:lineRule="auto"/>
        <w:rPr>
          <w:rFonts w:ascii="Calibri" w:hAnsi="Calibri" w:cs="Utsaah"/>
          <w:b/>
          <w:sz w:val="21"/>
          <w:szCs w:val="21"/>
        </w:rPr>
      </w:pPr>
      <w:r>
        <w:rPr>
          <w:rFonts w:ascii="Calibri" w:hAnsi="Calibri" w:cs="Utsaah"/>
          <w:b/>
          <w:sz w:val="21"/>
          <w:szCs w:val="21"/>
        </w:rPr>
        <w:t>A Lewis Base is any species that can donate a pair of electrons</w:t>
      </w:r>
    </w:p>
    <w:p w14:paraId="4642BE25" w14:textId="77777777" w:rsidR="00F53E69" w:rsidRPr="00FE07DE" w:rsidRDefault="00F53E69" w:rsidP="00F53E69">
      <w:pPr>
        <w:pStyle w:val="ListParagraph"/>
        <w:numPr>
          <w:ilvl w:val="0"/>
          <w:numId w:val="19"/>
        </w:numPr>
        <w:spacing w:before="120" w:after="120" w:line="276" w:lineRule="auto"/>
        <w:rPr>
          <w:rFonts w:ascii="Calibri" w:hAnsi="Calibri" w:cs="Utsaah"/>
          <w:sz w:val="21"/>
          <w:szCs w:val="21"/>
          <w:u w:val="single"/>
        </w:rPr>
      </w:pPr>
      <w:r w:rsidRPr="00FE07DE">
        <w:rPr>
          <w:rFonts w:ascii="Calibri" w:hAnsi="Calibri" w:cs="Utsaah"/>
          <w:sz w:val="21"/>
          <w:szCs w:val="21"/>
          <w:u w:val="single"/>
        </w:rPr>
        <w:t>A coordinate covalent bond is formed when these two substances react</w:t>
      </w:r>
    </w:p>
    <w:p w14:paraId="09857912" w14:textId="70929160" w:rsidR="00F53E69" w:rsidRDefault="0004369E" w:rsidP="00F53E69">
      <w:pPr>
        <w:pStyle w:val="ListParagraph"/>
        <w:numPr>
          <w:ilvl w:val="0"/>
          <w:numId w:val="19"/>
        </w:numPr>
        <w:spacing w:before="120" w:after="120" w:line="276" w:lineRule="auto"/>
        <w:rPr>
          <w:rFonts w:ascii="Calibri" w:hAnsi="Calibri" w:cs="Utsaah"/>
          <w:sz w:val="21"/>
          <w:szCs w:val="21"/>
        </w:rPr>
      </w:pPr>
      <w:r>
        <w:rPr>
          <w:rFonts w:ascii="Calibri" w:hAnsi="Calibri" w:cs="Utsaah"/>
          <w:sz w:val="21"/>
          <w:szCs w:val="21"/>
        </w:rPr>
        <w:t xml:space="preserve">All </w:t>
      </w:r>
      <w:r w:rsidR="00F53E69">
        <w:rPr>
          <w:rFonts w:ascii="Calibri" w:hAnsi="Calibri" w:cs="Utsaah"/>
          <w:sz w:val="21"/>
          <w:szCs w:val="21"/>
        </w:rPr>
        <w:t>transition metals ions with ligands as Lewis acid and Lewis bases</w:t>
      </w:r>
    </w:p>
    <w:p w14:paraId="60826308" w14:textId="77777777" w:rsidR="00F53E69" w:rsidRPr="00C9748D" w:rsidRDefault="00F53E69" w:rsidP="00F53E69">
      <w:pPr>
        <w:pStyle w:val="ListParagraph"/>
        <w:numPr>
          <w:ilvl w:val="0"/>
          <w:numId w:val="19"/>
        </w:numPr>
        <w:spacing w:before="120" w:after="120" w:line="276" w:lineRule="auto"/>
        <w:rPr>
          <w:rFonts w:ascii="Calibri" w:hAnsi="Calibri" w:cs="Utsaah"/>
          <w:sz w:val="21"/>
          <w:szCs w:val="21"/>
        </w:rPr>
      </w:pPr>
      <w:r>
        <w:rPr>
          <w:rFonts w:ascii="Calibri" w:hAnsi="Calibri" w:cs="Utsaah"/>
          <w:sz w:val="21"/>
          <w:szCs w:val="21"/>
        </w:rPr>
        <w:t>Electrophiles act as Lewis bases. Nucleophile act as Lewis acids</w:t>
      </w:r>
    </w:p>
    <w:p w14:paraId="051E0C4B" w14:textId="77777777" w:rsidR="00F53E69"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Brønsted-Lowry vs Lewis Theory</w:t>
      </w:r>
    </w:p>
    <w:tbl>
      <w:tblPr>
        <w:tblStyle w:val="GridTable1Light-Accent5"/>
        <w:tblW w:w="0" w:type="auto"/>
        <w:tblInd w:w="531" w:type="dxa"/>
        <w:tblLook w:val="04A0" w:firstRow="1" w:lastRow="0" w:firstColumn="1" w:lastColumn="0" w:noHBand="0" w:noVBand="1"/>
      </w:tblPr>
      <w:tblGrid>
        <w:gridCol w:w="2711"/>
        <w:gridCol w:w="2680"/>
        <w:gridCol w:w="2492"/>
      </w:tblGrid>
      <w:tr w:rsidR="00F53E69" w:rsidRPr="00AC73A1" w14:paraId="1459FE92" w14:textId="77777777" w:rsidTr="00621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dxa"/>
            <w:shd w:val="clear" w:color="auto" w:fill="DAEEF3" w:themeFill="accent5" w:themeFillTint="33"/>
          </w:tcPr>
          <w:p w14:paraId="6CCA3950" w14:textId="77777777" w:rsidR="00F53E69" w:rsidRPr="00AC73A1" w:rsidRDefault="00F53E69" w:rsidP="00621025">
            <w:pPr>
              <w:spacing w:before="120" w:after="120"/>
              <w:jc w:val="center"/>
              <w:rPr>
                <w:rFonts w:ascii="Calibri" w:hAnsi="Calibri" w:cs="Utsaah"/>
                <w:bCs w:val="0"/>
                <w:iCs/>
                <w:sz w:val="21"/>
                <w:szCs w:val="21"/>
              </w:rPr>
            </w:pPr>
            <w:r>
              <w:rPr>
                <w:rFonts w:ascii="Calibri" w:hAnsi="Calibri" w:cs="Utsaah"/>
                <w:bCs w:val="0"/>
                <w:iCs/>
                <w:sz w:val="21"/>
                <w:szCs w:val="21"/>
              </w:rPr>
              <w:t>Theory</w:t>
            </w:r>
          </w:p>
        </w:tc>
        <w:tc>
          <w:tcPr>
            <w:tcW w:w="2680" w:type="dxa"/>
            <w:shd w:val="clear" w:color="auto" w:fill="DAEEF3" w:themeFill="accent5" w:themeFillTint="33"/>
          </w:tcPr>
          <w:p w14:paraId="2505A860" w14:textId="77777777" w:rsidR="00F53E69" w:rsidRPr="00AC73A1" w:rsidRDefault="00F53E69"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Definition of acid</w:t>
            </w:r>
          </w:p>
        </w:tc>
        <w:tc>
          <w:tcPr>
            <w:tcW w:w="2492" w:type="dxa"/>
            <w:shd w:val="clear" w:color="auto" w:fill="DAEEF3" w:themeFill="accent5" w:themeFillTint="33"/>
          </w:tcPr>
          <w:p w14:paraId="65193D85" w14:textId="77777777" w:rsidR="00F53E69" w:rsidRPr="00AC73A1" w:rsidRDefault="00F53E69"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Definition of base</w:t>
            </w:r>
          </w:p>
        </w:tc>
      </w:tr>
      <w:tr w:rsidR="00F53E69" w:rsidRPr="00AC73A1" w14:paraId="093FDF68" w14:textId="77777777" w:rsidTr="00621025">
        <w:trPr>
          <w:trHeight w:val="484"/>
        </w:trPr>
        <w:tc>
          <w:tcPr>
            <w:cnfStyle w:val="001000000000" w:firstRow="0" w:lastRow="0" w:firstColumn="1" w:lastColumn="0" w:oddVBand="0" w:evenVBand="0" w:oddHBand="0" w:evenHBand="0" w:firstRowFirstColumn="0" w:firstRowLastColumn="0" w:lastRowFirstColumn="0" w:lastRowLastColumn="0"/>
            <w:tcW w:w="2711" w:type="dxa"/>
          </w:tcPr>
          <w:p w14:paraId="5B87E60D" w14:textId="77777777" w:rsidR="00F53E69" w:rsidRPr="00AC73A1" w:rsidRDefault="00F53E69" w:rsidP="00621025">
            <w:pPr>
              <w:spacing w:before="120" w:after="120"/>
              <w:jc w:val="center"/>
              <w:rPr>
                <w:rFonts w:ascii="Calibri" w:hAnsi="Calibri" w:cs="Utsaah"/>
                <w:b w:val="0"/>
                <w:bCs w:val="0"/>
                <w:iCs/>
                <w:sz w:val="21"/>
                <w:szCs w:val="21"/>
              </w:rPr>
            </w:pPr>
            <w:r>
              <w:rPr>
                <w:rFonts w:ascii="Calibri" w:hAnsi="Calibri" w:cs="Utsaah"/>
                <w:b w:val="0"/>
                <w:bCs w:val="0"/>
                <w:iCs/>
                <w:sz w:val="21"/>
                <w:szCs w:val="21"/>
              </w:rPr>
              <w:t>Brønsted-Lowry</w:t>
            </w:r>
          </w:p>
        </w:tc>
        <w:tc>
          <w:tcPr>
            <w:tcW w:w="2680" w:type="dxa"/>
          </w:tcPr>
          <w:p w14:paraId="079177B6" w14:textId="77777777" w:rsidR="00F53E69" w:rsidRPr="00AC73A1"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Proton donor</w:t>
            </w:r>
          </w:p>
        </w:tc>
        <w:tc>
          <w:tcPr>
            <w:tcW w:w="2492" w:type="dxa"/>
          </w:tcPr>
          <w:p w14:paraId="72AA45AC" w14:textId="77777777" w:rsidR="00F53E69" w:rsidRPr="00AC73A1"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Proton acceptor</w:t>
            </w:r>
          </w:p>
        </w:tc>
      </w:tr>
      <w:tr w:rsidR="00F53E69" w:rsidRPr="00AC73A1" w14:paraId="5C903C9D" w14:textId="77777777" w:rsidTr="00621025">
        <w:tc>
          <w:tcPr>
            <w:cnfStyle w:val="001000000000" w:firstRow="0" w:lastRow="0" w:firstColumn="1" w:lastColumn="0" w:oddVBand="0" w:evenVBand="0" w:oddHBand="0" w:evenHBand="0" w:firstRowFirstColumn="0" w:firstRowLastColumn="0" w:lastRowFirstColumn="0" w:lastRowLastColumn="0"/>
            <w:tcW w:w="2711" w:type="dxa"/>
          </w:tcPr>
          <w:p w14:paraId="726A5F70" w14:textId="77777777" w:rsidR="00F53E69" w:rsidRPr="00AC73A1" w:rsidRDefault="00F53E69" w:rsidP="00621025">
            <w:pPr>
              <w:spacing w:before="120" w:after="120"/>
              <w:jc w:val="center"/>
              <w:rPr>
                <w:rFonts w:ascii="Calibri" w:hAnsi="Calibri" w:cs="Utsaah"/>
                <w:b w:val="0"/>
                <w:bCs w:val="0"/>
                <w:iCs/>
                <w:sz w:val="21"/>
                <w:szCs w:val="21"/>
              </w:rPr>
            </w:pPr>
            <w:r>
              <w:rPr>
                <w:rFonts w:ascii="Calibri" w:hAnsi="Calibri" w:cs="Utsaah"/>
                <w:b w:val="0"/>
                <w:bCs w:val="0"/>
                <w:iCs/>
                <w:sz w:val="21"/>
                <w:szCs w:val="21"/>
              </w:rPr>
              <w:t>Lewis</w:t>
            </w:r>
          </w:p>
        </w:tc>
        <w:tc>
          <w:tcPr>
            <w:tcW w:w="2680" w:type="dxa"/>
          </w:tcPr>
          <w:p w14:paraId="75DC308A" w14:textId="77777777" w:rsidR="00F53E69" w:rsidRPr="00AC73A1"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Electron acceptor</w:t>
            </w:r>
          </w:p>
        </w:tc>
        <w:tc>
          <w:tcPr>
            <w:tcW w:w="2492" w:type="dxa"/>
          </w:tcPr>
          <w:p w14:paraId="1B3F0ADB" w14:textId="77777777" w:rsidR="00F53E69" w:rsidRPr="00AC73A1" w:rsidRDefault="00F53E6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Electron donor</w:t>
            </w:r>
          </w:p>
        </w:tc>
      </w:tr>
    </w:tbl>
    <w:p w14:paraId="247230B3" w14:textId="2CFA5593" w:rsidR="00F53E69" w:rsidRPr="0004369E" w:rsidRDefault="0004369E" w:rsidP="0004369E">
      <w:pPr>
        <w:pStyle w:val="ListParagraph"/>
        <w:numPr>
          <w:ilvl w:val="0"/>
          <w:numId w:val="18"/>
        </w:numPr>
        <w:spacing w:before="120" w:after="120" w:line="276" w:lineRule="auto"/>
        <w:rPr>
          <w:rFonts w:ascii="Calibri" w:hAnsi="Calibri" w:cs="Utsaah"/>
          <w:sz w:val="21"/>
          <w:szCs w:val="21"/>
        </w:rPr>
      </w:pPr>
      <w:r>
        <w:rPr>
          <w:rFonts w:ascii="Calibri" w:hAnsi="Calibri" w:cs="Utsaah"/>
          <w:sz w:val="21"/>
          <w:szCs w:val="21"/>
        </w:rPr>
        <w:t>A Lewis base is also a Brønsted-Lory base, but n</w:t>
      </w:r>
      <w:r w:rsidR="00F53E69" w:rsidRPr="0004369E">
        <w:rPr>
          <w:rFonts w:ascii="Calibri" w:hAnsi="Calibri" w:cs="Utsaah"/>
          <w:sz w:val="21"/>
          <w:szCs w:val="21"/>
        </w:rPr>
        <w:t>ot all Lewis acids are Brønsted-Lowry acids</w:t>
      </w:r>
    </w:p>
    <w:p w14:paraId="4BC2F873" w14:textId="1E7E8D73" w:rsidR="00F53E69" w:rsidRDefault="00F53E69" w:rsidP="006078A8">
      <w:pPr>
        <w:pStyle w:val="ListParagraph"/>
        <w:numPr>
          <w:ilvl w:val="1"/>
          <w:numId w:val="18"/>
        </w:numPr>
        <w:spacing w:before="120" w:after="120" w:line="276" w:lineRule="auto"/>
        <w:rPr>
          <w:rFonts w:ascii="Calibri" w:hAnsi="Calibri" w:cs="Utsaah"/>
          <w:sz w:val="21"/>
          <w:szCs w:val="21"/>
        </w:rPr>
      </w:pPr>
      <w:r>
        <w:rPr>
          <w:rFonts w:ascii="Calibri" w:hAnsi="Calibri" w:cs="Utsaah"/>
          <w:sz w:val="21"/>
          <w:szCs w:val="21"/>
        </w:rPr>
        <w:t>The term Lewis Acid is reserved for those acids which cannot donate a H</w:t>
      </w:r>
      <w:r>
        <w:rPr>
          <w:rFonts w:ascii="Calibri" w:hAnsi="Calibri" w:cs="Utsaah"/>
          <w:sz w:val="21"/>
          <w:szCs w:val="21"/>
          <w:vertAlign w:val="superscript"/>
        </w:rPr>
        <w:t>+</w:t>
      </w:r>
      <w:r>
        <w:rPr>
          <w:rFonts w:ascii="Calibri" w:hAnsi="Calibri" w:cs="Utsaah"/>
          <w:sz w:val="21"/>
          <w:szCs w:val="21"/>
        </w:rPr>
        <w:t xml:space="preserve"> ion</w:t>
      </w:r>
      <w:r w:rsidR="006078A8">
        <w:rPr>
          <w:rFonts w:ascii="Calibri" w:hAnsi="Calibri" w:cs="Utsaah"/>
          <w:sz w:val="21"/>
          <w:szCs w:val="21"/>
        </w:rPr>
        <w:t xml:space="preserve"> (don’t have a hydrogen atom, but can still donate </w:t>
      </w:r>
      <w:r w:rsidR="00A029D5">
        <w:rPr>
          <w:rFonts w:ascii="Calibri" w:hAnsi="Calibri" w:cs="Utsaah"/>
          <w:sz w:val="21"/>
          <w:szCs w:val="21"/>
        </w:rPr>
        <w:t>accept</w:t>
      </w:r>
      <w:r w:rsidR="006078A8">
        <w:rPr>
          <w:rFonts w:ascii="Calibri" w:hAnsi="Calibri" w:cs="Utsaah"/>
          <w:sz w:val="21"/>
          <w:szCs w:val="21"/>
        </w:rPr>
        <w:t xml:space="preserve"> a pair of electrons)</w:t>
      </w:r>
    </w:p>
    <w:p w14:paraId="11C2412D" w14:textId="77777777" w:rsidR="00F53E69" w:rsidRPr="00C9748D" w:rsidRDefault="00F53E69" w:rsidP="00F53E69">
      <w:pPr>
        <w:pStyle w:val="ListParagraph"/>
        <w:numPr>
          <w:ilvl w:val="0"/>
          <w:numId w:val="18"/>
        </w:numPr>
        <w:spacing w:before="120" w:after="120" w:line="276" w:lineRule="auto"/>
        <w:rPr>
          <w:rFonts w:ascii="Calibri" w:hAnsi="Calibri" w:cs="Utsaah"/>
          <w:sz w:val="21"/>
          <w:szCs w:val="21"/>
        </w:rPr>
      </w:pPr>
      <w:r>
        <w:rPr>
          <w:rFonts w:ascii="Calibri" w:hAnsi="Calibri" w:cs="Utsaah"/>
          <w:sz w:val="21"/>
          <w:szCs w:val="21"/>
        </w:rPr>
        <w:t>Many reactions can be described as acid-base as a transfer of protons that take place. Lewis acid-base reactions take place when no protons are transferred.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E57E61" w14:paraId="40A3549C" w14:textId="77777777" w:rsidTr="001C2426">
        <w:trPr>
          <w:trHeight w:val="500"/>
        </w:trPr>
        <w:tc>
          <w:tcPr>
            <w:tcW w:w="959" w:type="dxa"/>
            <w:shd w:val="clear" w:color="auto" w:fill="FFFFFF" w:themeFill="background1"/>
          </w:tcPr>
          <w:p w14:paraId="644B1650" w14:textId="77777777" w:rsidR="00F53E69" w:rsidRPr="00872728" w:rsidRDefault="00F53E69" w:rsidP="00621025">
            <w:pPr>
              <w:spacing w:before="40" w:after="40" w:line="276" w:lineRule="auto"/>
              <w:jc w:val="center"/>
              <w:rPr>
                <w:rFonts w:ascii="Calibri" w:hAnsi="Calibri" w:cstheme="minorHAnsi"/>
                <w:b/>
                <w:color w:val="31849B" w:themeColor="accent5" w:themeShade="BF"/>
                <w:sz w:val="28"/>
                <w:szCs w:val="28"/>
              </w:rPr>
            </w:pPr>
            <w:r w:rsidRPr="00872728">
              <w:rPr>
                <w:rFonts w:ascii="Calibri" w:hAnsi="Calibri" w:cstheme="minorHAnsi"/>
                <w:b/>
                <w:color w:val="31849B" w:themeColor="accent5" w:themeShade="BF"/>
                <w:sz w:val="28"/>
                <w:szCs w:val="28"/>
              </w:rPr>
              <w:t>18.2</w:t>
            </w:r>
          </w:p>
        </w:tc>
        <w:tc>
          <w:tcPr>
            <w:tcW w:w="10206" w:type="dxa"/>
            <w:shd w:val="clear" w:color="auto" w:fill="FFFFFF" w:themeFill="background1"/>
          </w:tcPr>
          <w:p w14:paraId="2FA3F965" w14:textId="77777777" w:rsidR="00F53E69" w:rsidRPr="00872728" w:rsidRDefault="00F53E69" w:rsidP="00621025">
            <w:pPr>
              <w:spacing w:before="40" w:after="40" w:line="276" w:lineRule="auto"/>
              <w:rPr>
                <w:rFonts w:ascii="Calibri" w:hAnsi="Calibri" w:cstheme="minorHAnsi"/>
                <w:b/>
                <w:color w:val="31849B" w:themeColor="accent5" w:themeShade="BF"/>
                <w:sz w:val="28"/>
                <w:szCs w:val="28"/>
              </w:rPr>
            </w:pPr>
            <w:r w:rsidRPr="00872728">
              <w:rPr>
                <w:rFonts w:ascii="Calibri" w:hAnsi="Calibri" w:cstheme="minorHAnsi"/>
                <w:b/>
                <w:color w:val="31849B" w:themeColor="accent5" w:themeShade="BF"/>
                <w:sz w:val="28"/>
                <w:szCs w:val="28"/>
              </w:rPr>
              <w:t>Calculations involving acids and bases</w:t>
            </w:r>
          </w:p>
        </w:tc>
      </w:tr>
      <w:tr w:rsidR="00F53E69" w:rsidRPr="00DD7A57" w14:paraId="4417C4FD" w14:textId="77777777" w:rsidTr="001C2426">
        <w:trPr>
          <w:trHeight w:val="425"/>
        </w:trPr>
        <w:tc>
          <w:tcPr>
            <w:tcW w:w="959" w:type="dxa"/>
            <w:shd w:val="clear" w:color="auto" w:fill="DAEEF3" w:themeFill="accent5" w:themeFillTint="33"/>
          </w:tcPr>
          <w:p w14:paraId="54F1B1FF" w14:textId="77777777" w:rsidR="00F53E69" w:rsidRPr="005A2B4A" w:rsidRDefault="00F53E69" w:rsidP="00621025">
            <w:pPr>
              <w:spacing w:before="40" w:after="40" w:line="276" w:lineRule="auto"/>
              <w:jc w:val="center"/>
              <w:rPr>
                <w:rFonts w:ascii="Calibri" w:hAnsi="Calibri" w:cstheme="minorHAnsi"/>
                <w:b/>
                <w:sz w:val="20"/>
                <w:szCs w:val="20"/>
              </w:rPr>
            </w:pPr>
            <w:r w:rsidRPr="005A2B4A">
              <w:rPr>
                <w:rFonts w:ascii="Calibri" w:hAnsi="Calibri" w:cstheme="minorHAnsi"/>
                <w:b/>
                <w:sz w:val="20"/>
                <w:szCs w:val="20"/>
              </w:rPr>
              <w:t>18.2.1</w:t>
            </w:r>
          </w:p>
        </w:tc>
        <w:tc>
          <w:tcPr>
            <w:tcW w:w="10206" w:type="dxa"/>
            <w:shd w:val="clear" w:color="auto" w:fill="DAEEF3" w:themeFill="accent5" w:themeFillTint="33"/>
          </w:tcPr>
          <w:p w14:paraId="57466EDC" w14:textId="77777777" w:rsidR="00F53E69" w:rsidRPr="001420F2"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The expression for the dissociation constant of a weak acid (</w:t>
            </w:r>
            <w:proofErr w:type="spellStart"/>
            <w:r>
              <w:rPr>
                <w:rFonts w:ascii="Calibri" w:hAnsi="Calibri" w:cstheme="minorHAnsi"/>
                <w:sz w:val="20"/>
                <w:szCs w:val="20"/>
              </w:rPr>
              <w:t>K</w:t>
            </w:r>
            <w:r>
              <w:rPr>
                <w:rFonts w:ascii="Calibri" w:hAnsi="Calibri" w:cstheme="minorHAnsi"/>
                <w:sz w:val="20"/>
                <w:szCs w:val="20"/>
                <w:vertAlign w:val="subscript"/>
              </w:rPr>
              <w:t>a</w:t>
            </w:r>
            <w:proofErr w:type="spellEnd"/>
            <w:r>
              <w:rPr>
                <w:rFonts w:ascii="Calibri" w:hAnsi="Calibri" w:cstheme="minorHAnsi"/>
                <w:sz w:val="20"/>
                <w:szCs w:val="20"/>
              </w:rPr>
              <w:t>) and a weak base (K</w:t>
            </w:r>
            <w:r>
              <w:rPr>
                <w:rFonts w:ascii="Calibri" w:hAnsi="Calibri" w:cstheme="minorHAnsi"/>
                <w:sz w:val="20"/>
                <w:szCs w:val="20"/>
                <w:vertAlign w:val="subscript"/>
              </w:rPr>
              <w:t>b</w:t>
            </w:r>
            <w:r>
              <w:rPr>
                <w:rFonts w:ascii="Calibri" w:hAnsi="Calibri" w:cstheme="minorHAnsi"/>
                <w:sz w:val="20"/>
                <w:szCs w:val="20"/>
              </w:rPr>
              <w:t>)</w:t>
            </w:r>
          </w:p>
        </w:tc>
      </w:tr>
      <w:tr w:rsidR="00F53E69" w:rsidRPr="00672404" w14:paraId="0E65E2E9" w14:textId="77777777" w:rsidTr="001C2426">
        <w:trPr>
          <w:trHeight w:val="459"/>
        </w:trPr>
        <w:tc>
          <w:tcPr>
            <w:tcW w:w="959" w:type="dxa"/>
            <w:shd w:val="clear" w:color="auto" w:fill="DAEEF3" w:themeFill="accent5" w:themeFillTint="33"/>
          </w:tcPr>
          <w:p w14:paraId="5EECFA4C" w14:textId="77777777" w:rsidR="00F53E69" w:rsidRPr="005A2B4A" w:rsidRDefault="00F53E69" w:rsidP="00621025">
            <w:pPr>
              <w:spacing w:before="40" w:after="40" w:line="276" w:lineRule="auto"/>
              <w:jc w:val="center"/>
              <w:rPr>
                <w:rFonts w:ascii="Calibri" w:hAnsi="Calibri" w:cstheme="minorHAnsi"/>
                <w:b/>
                <w:sz w:val="20"/>
                <w:szCs w:val="20"/>
              </w:rPr>
            </w:pPr>
            <w:r w:rsidRPr="005A2B4A">
              <w:rPr>
                <w:rFonts w:ascii="Calibri" w:hAnsi="Calibri" w:cstheme="minorHAnsi"/>
                <w:b/>
                <w:sz w:val="20"/>
                <w:szCs w:val="20"/>
              </w:rPr>
              <w:t>18.2.2</w:t>
            </w:r>
          </w:p>
        </w:tc>
        <w:tc>
          <w:tcPr>
            <w:tcW w:w="10206" w:type="dxa"/>
            <w:shd w:val="clear" w:color="auto" w:fill="DAEEF3" w:themeFill="accent5" w:themeFillTint="33"/>
          </w:tcPr>
          <w:p w14:paraId="444B0E06"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 xml:space="preserve">For a conjugate acid base pair, </w:t>
            </w:r>
            <m:oMath>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a</m:t>
                  </m:r>
                </m:sub>
              </m:sSub>
              <m:r>
                <w:rPr>
                  <w:rFonts w:ascii="Cambria Math" w:eastAsia="Helvetica" w:hAnsi="Cambria Math" w:cs="Helvetica"/>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b</m:t>
                  </m:r>
                </m:sub>
              </m:sSub>
              <m:r>
                <w:rPr>
                  <w:rFonts w:ascii="Cambria Math" w:hAnsi="Cambria Math" w:cstheme="minorHAnsi"/>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w</m:t>
                  </m:r>
                </m:sub>
              </m:sSub>
            </m:oMath>
          </w:p>
        </w:tc>
      </w:tr>
      <w:tr w:rsidR="00F53E69" w:rsidRPr="00E57E61" w14:paraId="06C334A7" w14:textId="77777777" w:rsidTr="001C2426">
        <w:trPr>
          <w:trHeight w:val="425"/>
        </w:trPr>
        <w:tc>
          <w:tcPr>
            <w:tcW w:w="959" w:type="dxa"/>
            <w:shd w:val="clear" w:color="auto" w:fill="DAEEF3" w:themeFill="accent5" w:themeFillTint="33"/>
          </w:tcPr>
          <w:p w14:paraId="75BEB93E" w14:textId="77777777" w:rsidR="00F53E69" w:rsidRPr="005A2B4A" w:rsidRDefault="00F53E69" w:rsidP="00621025">
            <w:pPr>
              <w:spacing w:before="40" w:after="40" w:line="276" w:lineRule="auto"/>
              <w:jc w:val="center"/>
              <w:rPr>
                <w:rFonts w:ascii="Calibri" w:hAnsi="Calibri" w:cstheme="minorHAnsi"/>
                <w:b/>
                <w:sz w:val="20"/>
                <w:szCs w:val="20"/>
              </w:rPr>
            </w:pPr>
            <w:r w:rsidRPr="005A2B4A">
              <w:rPr>
                <w:rFonts w:ascii="Calibri" w:hAnsi="Calibri" w:cstheme="minorHAnsi"/>
                <w:b/>
                <w:sz w:val="20"/>
                <w:szCs w:val="20"/>
              </w:rPr>
              <w:t>18.2.3</w:t>
            </w:r>
          </w:p>
        </w:tc>
        <w:tc>
          <w:tcPr>
            <w:tcW w:w="10206" w:type="dxa"/>
            <w:shd w:val="clear" w:color="auto" w:fill="DAEEF3" w:themeFill="accent5" w:themeFillTint="33"/>
          </w:tcPr>
          <w:p w14:paraId="30D56CFF" w14:textId="77777777" w:rsidR="00F53E69" w:rsidRPr="00E57E61"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 xml:space="preserve">The relationship between </w:t>
            </w:r>
            <m:oMath>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a</m:t>
                  </m:r>
                </m:sub>
              </m:sSub>
            </m:oMath>
            <w:r>
              <w:rPr>
                <w:rFonts w:ascii="Calibri" w:eastAsiaTheme="minorEastAsia" w:hAnsi="Calibri" w:cstheme="minorHAnsi"/>
                <w:sz w:val="20"/>
                <w:szCs w:val="20"/>
              </w:rPr>
              <w:t xml:space="preserve"> and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a</m:t>
                  </m:r>
                </m:sub>
              </m:sSub>
            </m:oMath>
            <w:r>
              <w:rPr>
                <w:rFonts w:ascii="Calibri" w:eastAsiaTheme="minorEastAsia" w:hAnsi="Calibri" w:cstheme="minorHAnsi"/>
                <w:sz w:val="20"/>
                <w:szCs w:val="20"/>
              </w:rPr>
              <w:t xml:space="preserve"> is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a</m:t>
                  </m:r>
                </m:sub>
              </m:sSub>
              <m:r>
                <w:rPr>
                  <w:rFonts w:ascii="Cambria Math" w:hAnsi="Cambria Math" w:cstheme="minorHAnsi"/>
                  <w:sz w:val="20"/>
                  <w:szCs w:val="20"/>
                </w:rPr>
                <m:t>=</m:t>
              </m:r>
              <m:r>
                <w:rPr>
                  <w:rFonts w:ascii="Cambria Math" w:eastAsia="Helvetica" w:hAnsi="Cambria Math" w:cs="Helvetica"/>
                  <w:sz w:val="20"/>
                  <w:szCs w:val="20"/>
                </w:rPr>
                <m:t>-</m:t>
              </m:r>
              <m:r>
                <w:rPr>
                  <w:rFonts w:ascii="Cambria Math" w:hAnsi="Cambria Math" w:cstheme="minorHAnsi"/>
                  <w:sz w:val="20"/>
                  <w:szCs w:val="20"/>
                </w:rPr>
                <m:t>log</m:t>
              </m:r>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a</m:t>
                  </m:r>
                </m:sub>
              </m:sSub>
            </m:oMath>
            <w:r>
              <w:rPr>
                <w:rFonts w:ascii="Calibri" w:eastAsiaTheme="minorEastAsia" w:hAnsi="Calibri" w:cstheme="minorHAnsi"/>
                <w:sz w:val="20"/>
                <w:szCs w:val="20"/>
              </w:rPr>
              <w:t xml:space="preserve">) and between </w:t>
            </w:r>
            <m:oMath>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b</m:t>
                  </m:r>
                </m:sub>
              </m:sSub>
            </m:oMath>
            <w:r>
              <w:rPr>
                <w:rFonts w:ascii="Calibri" w:eastAsiaTheme="minorEastAsia" w:hAnsi="Calibri" w:cstheme="minorHAnsi"/>
                <w:sz w:val="20"/>
                <w:szCs w:val="20"/>
              </w:rPr>
              <w:t xml:space="preserve"> and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b</m:t>
                  </m:r>
                </m:sub>
              </m:sSub>
            </m:oMath>
            <w:r>
              <w:rPr>
                <w:rFonts w:ascii="Calibri" w:eastAsiaTheme="minorEastAsia" w:hAnsi="Calibri" w:cstheme="minorHAnsi"/>
                <w:sz w:val="20"/>
                <w:szCs w:val="20"/>
              </w:rPr>
              <w:t xml:space="preserve"> is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b</m:t>
                  </m:r>
                </m:sub>
              </m:sSub>
              <m:r>
                <w:rPr>
                  <w:rFonts w:ascii="Cambria Math" w:hAnsi="Cambria Math" w:cstheme="minorHAnsi"/>
                  <w:sz w:val="20"/>
                  <w:szCs w:val="20"/>
                </w:rPr>
                <m:t>=</m:t>
              </m:r>
              <m:r>
                <w:rPr>
                  <w:rFonts w:ascii="Cambria Math" w:eastAsia="Helvetica" w:hAnsi="Cambria Math" w:cs="Helvetica"/>
                  <w:sz w:val="20"/>
                  <w:szCs w:val="20"/>
                </w:rPr>
                <m:t>-</m:t>
              </m:r>
              <m:r>
                <w:rPr>
                  <w:rFonts w:ascii="Cambria Math" w:hAnsi="Cambria Math" w:cstheme="minorHAnsi"/>
                  <w:sz w:val="20"/>
                  <w:szCs w:val="20"/>
                </w:rPr>
                <m:t>log</m:t>
              </m:r>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b</m:t>
                  </m:r>
                </m:sub>
              </m:sSub>
            </m:oMath>
            <w:r>
              <w:rPr>
                <w:rFonts w:ascii="Calibri" w:eastAsiaTheme="minorEastAsia" w:hAnsi="Calibri" w:cstheme="minorHAnsi"/>
                <w:sz w:val="20"/>
                <w:szCs w:val="20"/>
              </w:rPr>
              <w:t>)</w:t>
            </w:r>
          </w:p>
        </w:tc>
      </w:tr>
      <w:tr w:rsidR="00F53E69" w:rsidRPr="00BB64C3" w14:paraId="337F6981" w14:textId="77777777" w:rsidTr="001C2426">
        <w:trPr>
          <w:trHeight w:val="425"/>
        </w:trPr>
        <w:tc>
          <w:tcPr>
            <w:tcW w:w="959" w:type="dxa"/>
            <w:shd w:val="clear" w:color="auto" w:fill="DAEEF3" w:themeFill="accent5" w:themeFillTint="33"/>
          </w:tcPr>
          <w:p w14:paraId="09C79F1F"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18.2.4</w:t>
            </w:r>
          </w:p>
        </w:tc>
        <w:tc>
          <w:tcPr>
            <w:tcW w:w="10206" w:type="dxa"/>
            <w:shd w:val="clear" w:color="auto" w:fill="DAEEF3" w:themeFill="accent5" w:themeFillTint="33"/>
          </w:tcPr>
          <w:p w14:paraId="4A30216F"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 xml:space="preserve">Solution of problems involving </w:t>
            </w:r>
            <m:oMath>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aq</m:t>
                  </m:r>
                </m:e>
              </m:d>
              <m:r>
                <w:rPr>
                  <w:rFonts w:ascii="Cambria Math" w:hAnsi="Cambria Math" w:cstheme="minorHAnsi"/>
                  <w:sz w:val="20"/>
                  <w:szCs w:val="20"/>
                </w:rPr>
                <m:t>]</m:t>
              </m:r>
            </m:oMath>
            <w:r>
              <w:rPr>
                <w:rFonts w:ascii="Calibri" w:eastAsiaTheme="minorEastAsia" w:hAnsi="Calibri" w:cstheme="minorHAnsi"/>
                <w:sz w:val="20"/>
                <w:szCs w:val="20"/>
              </w:rPr>
              <w:t xml:space="preserve">, </w:t>
            </w:r>
            <m:oMath>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OH</m:t>
                  </m:r>
                </m:e>
                <m:sup>
                  <m:r>
                    <w:rPr>
                      <w:rFonts w:ascii="Cambria Math" w:eastAsia="Helvetica" w:hAnsi="Cambria Math" w:cs="Helvetica"/>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aq</m:t>
                  </m:r>
                </m:e>
              </m:d>
              <m:r>
                <w:rPr>
                  <w:rFonts w:ascii="Cambria Math" w:hAnsi="Cambria Math" w:cstheme="minorHAnsi"/>
                  <w:sz w:val="20"/>
                  <w:szCs w:val="20"/>
                </w:rPr>
                <m:t>]</m:t>
              </m:r>
            </m:oMath>
            <w:r>
              <w:rPr>
                <w:rFonts w:ascii="Calibri" w:eastAsiaTheme="minorEastAsia" w:hAnsi="Calibri" w:cstheme="minorHAnsi"/>
                <w:sz w:val="20"/>
                <w:szCs w:val="20"/>
              </w:rPr>
              <w:t xml:space="preserve">, pH, pOH, </w:t>
            </w:r>
            <m:oMath>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a</m:t>
                  </m:r>
                </m:sub>
              </m:sSub>
              <m:r>
                <w:rPr>
                  <w:rFonts w:ascii="Cambria Math" w:hAnsi="Cambria Math" w:cstheme="minorHAnsi"/>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a</m:t>
                  </m:r>
                </m:sub>
              </m:sSub>
              <m:r>
                <w:rPr>
                  <w:rFonts w:ascii="Cambria Math" w:hAns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b</m:t>
                  </m:r>
                </m:sub>
              </m:sSub>
            </m:oMath>
            <w:r>
              <w:rPr>
                <w:rFonts w:ascii="Calibri" w:eastAsiaTheme="minorEastAsia" w:hAnsi="Calibri" w:cstheme="minorHAnsi"/>
                <w:sz w:val="20"/>
                <w:szCs w:val="20"/>
              </w:rPr>
              <w:t xml:space="preserve"> and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b</m:t>
                  </m:r>
                </m:sub>
              </m:sSub>
            </m:oMath>
          </w:p>
        </w:tc>
      </w:tr>
      <w:tr w:rsidR="00F53E69" w:rsidRPr="00BB64C3" w14:paraId="12A3EF0C" w14:textId="77777777" w:rsidTr="001C2426">
        <w:trPr>
          <w:trHeight w:val="425"/>
        </w:trPr>
        <w:tc>
          <w:tcPr>
            <w:tcW w:w="959" w:type="dxa"/>
            <w:shd w:val="clear" w:color="auto" w:fill="DAEEF3" w:themeFill="accent5" w:themeFillTint="33"/>
          </w:tcPr>
          <w:p w14:paraId="39FF4CF6"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18.2.5</w:t>
            </w:r>
          </w:p>
        </w:tc>
        <w:tc>
          <w:tcPr>
            <w:tcW w:w="10206" w:type="dxa"/>
            <w:shd w:val="clear" w:color="auto" w:fill="DAEEF3" w:themeFill="accent5" w:themeFillTint="33"/>
          </w:tcPr>
          <w:p w14:paraId="12383DB4"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 xml:space="preserve">Discussion of the relative strengths of acids and bases using values of </w:t>
            </w:r>
            <m:oMath>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a</m:t>
                  </m:r>
                </m:sub>
              </m:sSub>
            </m:oMath>
            <w:r>
              <w:rPr>
                <w:rFonts w:ascii="Calibri" w:eastAsiaTheme="minorEastAsia" w:hAnsi="Calibri" w:cstheme="minorHAnsi"/>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a</m:t>
                  </m:r>
                </m:sub>
              </m:sSub>
            </m:oMath>
            <w:r>
              <w:rPr>
                <w:rFonts w:ascii="Calibri" w:eastAsiaTheme="minorEastAsia" w:hAnsi="Calibri" w:cstheme="minorHAnsi"/>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K</m:t>
                  </m:r>
                </m:e>
                <m:sub>
                  <m:r>
                    <w:rPr>
                      <w:rFonts w:ascii="Cambria Math" w:hAnsi="Cambria Math" w:cstheme="minorHAnsi"/>
                      <w:sz w:val="20"/>
                      <w:szCs w:val="20"/>
                    </w:rPr>
                    <m:t>b</m:t>
                  </m:r>
                </m:sub>
              </m:sSub>
            </m:oMath>
            <w:r>
              <w:rPr>
                <w:rFonts w:ascii="Calibri" w:eastAsiaTheme="minorEastAsia" w:hAnsi="Calibri" w:cstheme="minorHAnsi"/>
                <w:sz w:val="20"/>
                <w:szCs w:val="20"/>
              </w:rPr>
              <w:t xml:space="preserve">, and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b</m:t>
                  </m:r>
                </m:sub>
              </m:sSub>
            </m:oMath>
          </w:p>
        </w:tc>
      </w:tr>
    </w:tbl>
    <w:p w14:paraId="36164BDE" w14:textId="77777777" w:rsidR="00F53E69" w:rsidRPr="005C6FC2"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sidRPr="005C6FC2">
        <w:rPr>
          <w:rFonts w:ascii="Calibri" w:hAnsi="Calibri"/>
          <w:color w:val="31849B" w:themeColor="accent5" w:themeShade="BF"/>
          <w:szCs w:val="24"/>
        </w:rPr>
        <w:t>Weak Acids and Bases</w:t>
      </w:r>
    </w:p>
    <w:p w14:paraId="10695972" w14:textId="3F114C32" w:rsidR="00F53E69" w:rsidRPr="00634772" w:rsidRDefault="00F17D7A" w:rsidP="00F53E69">
      <w:pPr>
        <w:pStyle w:val="ListParagraph"/>
        <w:numPr>
          <w:ilvl w:val="0"/>
          <w:numId w:val="17"/>
        </w:numPr>
        <w:spacing w:before="120" w:after="120" w:line="276" w:lineRule="auto"/>
        <w:rPr>
          <w:rFonts w:ascii="Calibri" w:hAnsi="Calibri" w:cs="Utsaah"/>
          <w:sz w:val="21"/>
          <w:szCs w:val="21"/>
        </w:rPr>
      </w:pP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a</m:t>
            </m:r>
          </m:sub>
        </m:sSub>
        <m:r>
          <m:rPr>
            <m:sty m:val="p"/>
          </m:rPr>
          <w:rPr>
            <w:rFonts w:ascii="Cambria Math" w:eastAsiaTheme="minorEastAsia" w:hAnsi="Cambria Math" w:cs="Utsaah"/>
            <w:sz w:val="21"/>
            <w:szCs w:val="21"/>
          </w:rPr>
          <m:t xml:space="preserve"> </m:t>
        </m:r>
      </m:oMath>
      <w:r w:rsidR="00F53E69">
        <w:rPr>
          <w:rFonts w:ascii="Calibri" w:eastAsiaTheme="minorEastAsia" w:hAnsi="Calibri" w:cs="Utsaah"/>
          <w:sz w:val="21"/>
          <w:szCs w:val="21"/>
        </w:rPr>
        <w:t xml:space="preserve"> is the equilibrium constant </w:t>
      </w:r>
      <w:r w:rsidR="00CA3FBE">
        <w:rPr>
          <w:rFonts w:ascii="Calibri" w:eastAsiaTheme="minorEastAsia" w:hAnsi="Calibri" w:cs="Utsaah"/>
          <w:sz w:val="21"/>
          <w:szCs w:val="21"/>
        </w:rPr>
        <w:t xml:space="preserve">for an </w:t>
      </w:r>
      <w:r w:rsidR="008C04AD">
        <w:rPr>
          <w:rFonts w:ascii="Calibri" w:eastAsiaTheme="minorEastAsia" w:hAnsi="Calibri" w:cs="Utsaah"/>
          <w:sz w:val="21"/>
          <w:szCs w:val="21"/>
        </w:rPr>
        <w:t xml:space="preserve">weak </w:t>
      </w:r>
      <w:proofErr w:type="spellStart"/>
      <w:r w:rsidR="00E77D4D">
        <w:rPr>
          <w:rFonts w:ascii="Calibri" w:eastAsiaTheme="minorEastAsia" w:hAnsi="Calibri" w:cs="Utsaah"/>
          <w:sz w:val="21"/>
          <w:szCs w:val="21"/>
        </w:rPr>
        <w:t>acid</w:t>
      </w:r>
      <w:r w:rsidR="00853703">
        <w:rPr>
          <w:rFonts w:ascii="Calibri" w:eastAsiaTheme="minorEastAsia" w:hAnsi="Calibri" w:cs="Utsaah"/>
          <w:sz w:val="21"/>
          <w:szCs w:val="21"/>
        </w:rPr>
        <w:t>r</w:t>
      </w:r>
      <w:proofErr w:type="spellEnd"/>
      <w:r w:rsidR="00CA3FBE">
        <w:rPr>
          <w:rFonts w:ascii="Calibri" w:eastAsiaTheme="minorEastAsia" w:hAnsi="Calibri" w:cs="Utsaah"/>
          <w:sz w:val="21"/>
          <w:szCs w:val="21"/>
        </w:rPr>
        <w:t xml:space="preserve"> reacting with </w:t>
      </w:r>
      <w:proofErr w:type="gramStart"/>
      <w:r w:rsidR="00CA3FBE">
        <w:rPr>
          <w:rFonts w:ascii="Calibri" w:eastAsiaTheme="minorEastAsia" w:hAnsi="Calibri" w:cs="Utsaah"/>
          <w:sz w:val="21"/>
          <w:szCs w:val="21"/>
        </w:rPr>
        <w:t>water</w:t>
      </w:r>
      <w:proofErr w:type="gramEnd"/>
    </w:p>
    <w:p w14:paraId="4AB540B7" w14:textId="5C5FF614" w:rsidR="00634772" w:rsidRDefault="00634772" w:rsidP="00634772">
      <w:pPr>
        <w:pStyle w:val="ListParagraph"/>
        <w:numPr>
          <w:ilvl w:val="0"/>
          <w:numId w:val="17"/>
        </w:numPr>
        <w:spacing w:before="120" w:after="120" w:line="276" w:lineRule="auto"/>
        <w:rPr>
          <w:rFonts w:ascii="Calibri" w:hAnsi="Calibri" w:cs="Utsaah"/>
          <w:sz w:val="21"/>
          <w:szCs w:val="21"/>
        </w:rPr>
      </w:pPr>
      <w:r>
        <w:rPr>
          <w:rFonts w:ascii="Calibri" w:hAnsi="Calibri" w:cs="Utsaah"/>
          <w:sz w:val="21"/>
          <w:szCs w:val="21"/>
        </w:rPr>
        <w:t xml:space="preserve">The </w:t>
      </w:r>
      <w:r w:rsidR="008C04AD">
        <w:rPr>
          <w:rFonts w:ascii="Calibri" w:hAnsi="Calibri" w:cs="Utsaah"/>
          <w:sz w:val="21"/>
          <w:szCs w:val="21"/>
        </w:rPr>
        <w:t xml:space="preserve">partial </w:t>
      </w:r>
      <w:r>
        <w:rPr>
          <w:rFonts w:ascii="Calibri" w:hAnsi="Calibri" w:cs="Utsaah"/>
          <w:sz w:val="21"/>
          <w:szCs w:val="21"/>
        </w:rPr>
        <w:t xml:space="preserve">dissociation of a weak acid </w:t>
      </w:r>
      <m:oMath>
        <m:r>
          <w:rPr>
            <w:rFonts w:ascii="Cambria Math" w:hAnsi="Cambria Math" w:cs="Utsaah"/>
            <w:sz w:val="21"/>
            <w:szCs w:val="21"/>
          </w:rPr>
          <m:t>HA</m:t>
        </m:r>
      </m:oMath>
      <w:r>
        <w:rPr>
          <w:rFonts w:ascii="Calibri" w:hAnsi="Calibri" w:cs="Utsaah"/>
          <w:sz w:val="21"/>
          <w:szCs w:val="21"/>
        </w:rPr>
        <w:t xml:space="preserve"> in water can be written as: </w:t>
      </w:r>
      <m:oMath>
        <m:r>
          <w:rPr>
            <w:rFonts w:ascii="Cambria Math" w:hAnsi="Cambria Math" w:cs="Utsaah"/>
            <w:sz w:val="21"/>
            <w:szCs w:val="21"/>
          </w:rPr>
          <m:t>HA+</m:t>
        </m:r>
        <m:sSub>
          <m:sSubPr>
            <m:ctrlPr>
              <w:rPr>
                <w:rFonts w:ascii="Cambria Math" w:hAnsi="Cambria Math" w:cs="Utsaah"/>
                <w:i/>
                <w:sz w:val="21"/>
                <w:szCs w:val="21"/>
              </w:rPr>
            </m:ctrlPr>
          </m:sSubPr>
          <m:e>
            <m:r>
              <w:rPr>
                <w:rFonts w:ascii="Cambria Math" w:hAnsi="Cambria Math" w:cs="Utsaah"/>
                <w:sz w:val="21"/>
                <w:szCs w:val="21"/>
              </w:rPr>
              <m:t>H</m:t>
            </m:r>
          </m:e>
          <m:sub>
            <m:r>
              <w:rPr>
                <w:rFonts w:ascii="Cambria Math" w:hAnsi="Cambria Math" w:cs="Utsaah"/>
                <w:sz w:val="21"/>
                <w:szCs w:val="21"/>
              </w:rPr>
              <m:t>2</m:t>
            </m:r>
          </m:sub>
        </m:sSub>
        <m:r>
          <w:rPr>
            <w:rFonts w:ascii="Cambria Math" w:hAnsi="Cambria Math" w:cs="Utsaah"/>
            <w:sz w:val="21"/>
            <w:szCs w:val="21"/>
          </w:rPr>
          <m:t>O⇌</m:t>
        </m:r>
        <m:sSup>
          <m:sSupPr>
            <m:ctrlPr>
              <w:rPr>
                <w:rFonts w:ascii="Cambria Math" w:hAnsi="Cambria Math" w:cs="Utsaah"/>
                <w:i/>
                <w:sz w:val="21"/>
                <w:szCs w:val="21"/>
              </w:rPr>
            </m:ctrlPr>
          </m:sSupPr>
          <m:e>
            <m:r>
              <w:rPr>
                <w:rFonts w:ascii="Cambria Math" w:hAnsi="Cambria Math" w:cs="Utsaah"/>
                <w:sz w:val="21"/>
                <w:szCs w:val="21"/>
              </w:rPr>
              <m:t>H</m:t>
            </m:r>
          </m:e>
          <m:sup>
            <m:r>
              <w:rPr>
                <w:rFonts w:ascii="Cambria Math" w:hAnsi="Cambria Math" w:cs="Utsaah"/>
                <w:sz w:val="21"/>
                <w:szCs w:val="21"/>
              </w:rPr>
              <m:t>+</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m:t>
            </m:r>
          </m:sup>
        </m:sSup>
      </m:oMath>
      <w:r>
        <w:rPr>
          <w:rFonts w:ascii="Calibri" w:hAnsi="Calibri" w:cs="Utsaah"/>
          <w:sz w:val="21"/>
          <w:szCs w:val="21"/>
        </w:rPr>
        <w:t xml:space="preserve"> </w:t>
      </w:r>
    </w:p>
    <w:p w14:paraId="6D17F23F" w14:textId="710446BA" w:rsidR="00634772" w:rsidRPr="00D40FCB" w:rsidRDefault="00634772" w:rsidP="00634772">
      <w:pPr>
        <w:pStyle w:val="ListParagraph"/>
        <w:numPr>
          <w:ilvl w:val="1"/>
          <w:numId w:val="17"/>
        </w:numPr>
        <w:spacing w:before="120" w:after="120" w:line="276" w:lineRule="auto"/>
        <w:rPr>
          <w:rFonts w:ascii="Calibri" w:hAnsi="Calibri" w:cs="Utsaah"/>
          <w:sz w:val="21"/>
          <w:szCs w:val="21"/>
        </w:rPr>
      </w:pPr>
      <w:r>
        <w:rPr>
          <w:rFonts w:ascii="Calibri" w:hAnsi="Calibri" w:cs="Utsaah"/>
          <w:sz w:val="21"/>
          <w:szCs w:val="21"/>
        </w:rPr>
        <w:t xml:space="preserve">Where </w:t>
      </w:r>
      <m:oMath>
        <m:r>
          <w:rPr>
            <w:rFonts w:ascii="Cambria Math" w:hAnsi="Cambria Math" w:cs="Utsaah"/>
            <w:sz w:val="21"/>
            <w:szCs w:val="21"/>
          </w:rPr>
          <m:t>HA</m:t>
        </m:r>
      </m:oMath>
      <w:r>
        <w:rPr>
          <w:rFonts w:ascii="Calibri" w:eastAsiaTheme="minorEastAsia" w:hAnsi="Calibri" w:cs="Utsaah"/>
          <w:sz w:val="21"/>
          <w:szCs w:val="21"/>
        </w:rPr>
        <w:t xml:space="preserve"> is the acid with hydrogen, and</w:t>
      </w:r>
      <w:r>
        <w:rPr>
          <w:rFonts w:ascii="Calibri" w:hAnsi="Calibri" w:cs="Utsaah"/>
          <w:sz w:val="21"/>
          <w:szCs w:val="21"/>
        </w:rPr>
        <w:t xml:space="preserve"> </w:t>
      </w:r>
      <m:oMath>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m:t>
            </m:r>
          </m:sup>
        </m:sSup>
      </m:oMath>
      <w:r>
        <w:rPr>
          <w:rFonts w:ascii="Calibri" w:eastAsiaTheme="minorEastAsia" w:hAnsi="Calibri" w:cs="Utsaah"/>
          <w:sz w:val="21"/>
          <w:szCs w:val="21"/>
        </w:rPr>
        <w:t xml:space="preserve">  is the conjugate base taken away one hydrogen</w:t>
      </w:r>
    </w:p>
    <w:p w14:paraId="3133CC18" w14:textId="77777777" w:rsidR="00F53E69" w:rsidRPr="00C4381A" w:rsidRDefault="00F53E69" w:rsidP="00F53E69">
      <w:pPr>
        <w:pStyle w:val="ListParagraph"/>
        <w:numPr>
          <w:ilvl w:val="0"/>
          <w:numId w:val="17"/>
        </w:numPr>
        <w:spacing w:before="120" w:after="120" w:line="276" w:lineRule="auto"/>
        <w:rPr>
          <w:rFonts w:ascii="Calibri" w:hAnsi="Calibri" w:cs="Utsaah"/>
          <w:sz w:val="21"/>
          <w:szCs w:val="21"/>
        </w:rPr>
      </w:pPr>
      <w:r>
        <w:rPr>
          <w:rFonts w:ascii="Calibri" w:hAnsi="Calibri" w:cs="Utsaah"/>
          <w:sz w:val="21"/>
          <w:szCs w:val="21"/>
        </w:rPr>
        <w:t xml:space="preserve">The equilibrium expression for this reaction is as follows where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a</m:t>
            </m:r>
          </m:sub>
        </m:sSub>
        <m:r>
          <w:rPr>
            <w:rFonts w:ascii="Cambria Math" w:eastAsiaTheme="minorEastAsia" w:hAnsi="Cambria Math" w:cs="Utsaah"/>
            <w:sz w:val="21"/>
            <w:szCs w:val="21"/>
          </w:rPr>
          <m:t xml:space="preserve"> </m:t>
        </m:r>
      </m:oMath>
      <w:r>
        <w:rPr>
          <w:rFonts w:ascii="Calibri" w:hAnsi="Calibri" w:cs="Utsaah"/>
          <w:sz w:val="21"/>
          <w:szCs w:val="21"/>
        </w:rPr>
        <w:t>is known as the acid dissociation constant</w:t>
      </w:r>
    </w:p>
    <w:p w14:paraId="2B297EF9" w14:textId="77777777" w:rsidR="00F53E69" w:rsidRPr="00EE5097" w:rsidRDefault="00F17D7A" w:rsidP="00F53E69">
      <w:pPr>
        <w:spacing w:before="120" w:after="120" w:line="276" w:lineRule="auto"/>
        <w:rPr>
          <w:rFonts w:ascii="Calibri" w:eastAsiaTheme="minorEastAsia" w:hAnsi="Calibri" w:cs="Utsaah"/>
          <w:sz w:val="21"/>
          <w:szCs w:val="21"/>
        </w:rPr>
      </w:pPr>
      <m:oMathPara>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a</m:t>
              </m:r>
            </m:sub>
          </m:sSub>
          <m:r>
            <m:rPr>
              <m:sty m:val="p"/>
            </m:rPr>
            <w:rPr>
              <w:rFonts w:ascii="Cambria Math" w:eastAsiaTheme="minorEastAsia" w:hAnsi="Cambria Math" w:cs="Utsaah"/>
              <w:sz w:val="21"/>
              <w:szCs w:val="21"/>
            </w:rPr>
            <m:t>=</m:t>
          </m:r>
          <m:f>
            <m:fPr>
              <m:ctrlPr>
                <w:rPr>
                  <w:rFonts w:ascii="Cambria Math" w:eastAsiaTheme="minorEastAsia" w:hAnsi="Cambria Math" w:cs="Utsaah"/>
                  <w:sz w:val="21"/>
                  <w:szCs w:val="21"/>
                </w:rPr>
              </m:ctrlPr>
            </m:fPr>
            <m:num>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d>
                <m:dPr>
                  <m:begChr m:val="["/>
                  <m:endChr m:val="]"/>
                  <m:ctrlPr>
                    <w:rPr>
                      <w:rFonts w:ascii="Cambria Math" w:eastAsiaTheme="minorEastAsia" w:hAnsi="Cambria Math" w:cs="Utsaah"/>
                      <w:i/>
                      <w:sz w:val="21"/>
                      <w:szCs w:val="21"/>
                    </w:rPr>
                  </m:ctrlPr>
                </m:dPr>
                <m:e>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A</m:t>
                      </m:r>
                    </m:e>
                    <m:sup>
                      <m:r>
                        <m:rPr>
                          <m:sty m:val="p"/>
                        </m:rPr>
                        <w:rPr>
                          <w:rFonts w:ascii="Cambria Math" w:eastAsiaTheme="minorEastAsia" w:hAnsi="Cambria Math" w:cs="Utsaah"/>
                          <w:sz w:val="21"/>
                          <w:szCs w:val="21"/>
                        </w:rPr>
                        <m:t>-</m:t>
                      </m:r>
                    </m:sup>
                  </m:sSup>
                  <m:ctrlPr>
                    <w:rPr>
                      <w:rFonts w:ascii="Cambria Math" w:eastAsiaTheme="minorEastAsia" w:hAnsi="Cambria Math" w:cs="Utsaah"/>
                      <w:sz w:val="21"/>
                      <w:szCs w:val="21"/>
                    </w:rPr>
                  </m:ctrlPr>
                </m:e>
              </m:d>
            </m:num>
            <m:den>
              <m:r>
                <w:rPr>
                  <w:rFonts w:ascii="Cambria Math" w:eastAsiaTheme="minorEastAsia" w:hAnsi="Cambria Math" w:cs="Utsaah"/>
                  <w:sz w:val="21"/>
                  <w:szCs w:val="21"/>
                </w:rPr>
                <m:t>[HA]</m:t>
              </m:r>
            </m:den>
          </m:f>
        </m:oMath>
      </m:oMathPara>
    </w:p>
    <w:p w14:paraId="3563CE1D" w14:textId="0EE0AD2B" w:rsidR="00634772" w:rsidRPr="00634772" w:rsidRDefault="00F17D7A" w:rsidP="00634772">
      <w:pPr>
        <w:pStyle w:val="ListParagraph"/>
        <w:numPr>
          <w:ilvl w:val="0"/>
          <w:numId w:val="16"/>
        </w:numPr>
        <w:spacing w:before="120" w:after="120" w:line="276" w:lineRule="auto"/>
        <w:rPr>
          <w:rFonts w:ascii="Calibri" w:hAnsi="Calibri" w:cs="Utsaah"/>
          <w:sz w:val="21"/>
          <w:szCs w:val="21"/>
        </w:rPr>
      </w:pP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b</m:t>
            </m:r>
          </m:sub>
        </m:sSub>
      </m:oMath>
      <w:r w:rsidR="00634772">
        <w:rPr>
          <w:rFonts w:ascii="Calibri" w:eastAsiaTheme="minorEastAsia" w:hAnsi="Calibri" w:cs="Utsaah"/>
          <w:sz w:val="21"/>
          <w:szCs w:val="21"/>
        </w:rPr>
        <w:t xml:space="preserve"> is the equilibrium constant for a </w:t>
      </w:r>
      <w:r w:rsidR="008C04AD">
        <w:rPr>
          <w:rFonts w:ascii="Calibri" w:eastAsiaTheme="minorEastAsia" w:hAnsi="Calibri" w:cs="Utsaah"/>
          <w:sz w:val="21"/>
          <w:szCs w:val="21"/>
        </w:rPr>
        <w:t xml:space="preserve">weak </w:t>
      </w:r>
      <w:r w:rsidR="00634772">
        <w:rPr>
          <w:rFonts w:ascii="Calibri" w:eastAsiaTheme="minorEastAsia" w:hAnsi="Calibri" w:cs="Utsaah"/>
          <w:sz w:val="21"/>
          <w:szCs w:val="21"/>
        </w:rPr>
        <w:t xml:space="preserve">base reacting with </w:t>
      </w:r>
      <w:proofErr w:type="gramStart"/>
      <w:r w:rsidR="00634772">
        <w:rPr>
          <w:rFonts w:ascii="Calibri" w:eastAsiaTheme="minorEastAsia" w:hAnsi="Calibri" w:cs="Utsaah"/>
          <w:sz w:val="21"/>
          <w:szCs w:val="21"/>
        </w:rPr>
        <w:t>water</w:t>
      </w:r>
      <w:proofErr w:type="gramEnd"/>
    </w:p>
    <w:p w14:paraId="457CE869" w14:textId="36044134" w:rsidR="00634772" w:rsidRPr="00634772" w:rsidRDefault="008C04AD" w:rsidP="00634772">
      <w:pPr>
        <w:pStyle w:val="ListParagraph"/>
        <w:numPr>
          <w:ilvl w:val="0"/>
          <w:numId w:val="16"/>
        </w:numPr>
        <w:spacing w:before="120" w:after="120" w:line="276" w:lineRule="auto"/>
        <w:rPr>
          <w:rFonts w:ascii="Calibri" w:hAnsi="Calibri" w:cs="Utsaah"/>
          <w:sz w:val="21"/>
          <w:szCs w:val="21"/>
        </w:rPr>
      </w:pPr>
      <w:r>
        <w:rPr>
          <w:rFonts w:ascii="Calibri" w:hAnsi="Calibri" w:cs="Utsaah"/>
          <w:sz w:val="21"/>
          <w:szCs w:val="21"/>
        </w:rPr>
        <w:t>The partial dissociation of a</w:t>
      </w:r>
      <w:r w:rsidR="00F53E69">
        <w:rPr>
          <w:rFonts w:ascii="Calibri" w:hAnsi="Calibri" w:cs="Utsaah"/>
          <w:sz w:val="21"/>
          <w:szCs w:val="21"/>
        </w:rPr>
        <w:t xml:space="preserve"> weak base can be written as: </w:t>
      </w:r>
      <m:oMath>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m:t>
            </m:r>
          </m:sup>
        </m:sSup>
        <m:r>
          <w:rPr>
            <w:rFonts w:ascii="Cambria Math" w:hAnsi="Cambria Math" w:cs="Utsaah"/>
            <w:sz w:val="21"/>
            <w:szCs w:val="21"/>
          </w:rPr>
          <m:t>+</m:t>
        </m:r>
        <m:sSub>
          <m:sSubPr>
            <m:ctrlPr>
              <w:rPr>
                <w:rFonts w:ascii="Cambria Math" w:hAnsi="Cambria Math" w:cs="Utsaah"/>
                <w:i/>
                <w:sz w:val="21"/>
                <w:szCs w:val="21"/>
              </w:rPr>
            </m:ctrlPr>
          </m:sSubPr>
          <m:e>
            <m:r>
              <w:rPr>
                <w:rFonts w:ascii="Cambria Math" w:hAnsi="Cambria Math" w:cs="Utsaah"/>
                <w:sz w:val="21"/>
                <w:szCs w:val="21"/>
              </w:rPr>
              <m:t>H</m:t>
            </m:r>
          </m:e>
          <m:sub>
            <m:r>
              <w:rPr>
                <w:rFonts w:ascii="Cambria Math" w:hAnsi="Cambria Math" w:cs="Utsaah"/>
                <w:sz w:val="21"/>
                <w:szCs w:val="21"/>
              </w:rPr>
              <m:t>2</m:t>
            </m:r>
          </m:sub>
        </m:sSub>
        <m:r>
          <w:rPr>
            <w:rFonts w:ascii="Cambria Math" w:hAnsi="Cambria Math" w:cs="Utsaah"/>
            <w:sz w:val="21"/>
            <w:szCs w:val="21"/>
          </w:rPr>
          <m:t>O⇌</m:t>
        </m:r>
        <m:sSup>
          <m:sSupPr>
            <m:ctrlPr>
              <w:rPr>
                <w:rFonts w:ascii="Cambria Math" w:hAnsi="Cambria Math" w:cs="Utsaah"/>
                <w:i/>
                <w:sz w:val="21"/>
                <w:szCs w:val="21"/>
              </w:rPr>
            </m:ctrlPr>
          </m:sSupPr>
          <m:e>
            <m:r>
              <w:rPr>
                <w:rFonts w:ascii="Cambria Math" w:hAnsi="Cambria Math" w:cs="Utsaah"/>
                <w:sz w:val="21"/>
                <w:szCs w:val="21"/>
              </w:rPr>
              <m:t>OH</m:t>
            </m:r>
          </m:e>
          <m:sup>
            <m:r>
              <w:rPr>
                <w:rFonts w:ascii="Cambria Math" w:hAnsi="Cambria Math" w:cs="Utsaah"/>
                <w:sz w:val="21"/>
                <w:szCs w:val="21"/>
              </w:rPr>
              <m:t>-</m:t>
            </m:r>
          </m:sup>
        </m:sSup>
        <m:r>
          <w:rPr>
            <w:rFonts w:ascii="Cambria Math" w:hAnsi="Cambria Math" w:cs="Utsaah"/>
            <w:sz w:val="21"/>
            <w:szCs w:val="21"/>
          </w:rPr>
          <m:t>+HA</m:t>
        </m:r>
      </m:oMath>
    </w:p>
    <w:p w14:paraId="2B38924B" w14:textId="77777777" w:rsidR="00F53E69" w:rsidRPr="00C4381A" w:rsidRDefault="00F53E69" w:rsidP="00F53E69">
      <w:pPr>
        <w:pStyle w:val="ListParagraph"/>
        <w:numPr>
          <w:ilvl w:val="0"/>
          <w:numId w:val="16"/>
        </w:numPr>
        <w:spacing w:before="120" w:after="120" w:line="276" w:lineRule="auto"/>
        <w:rPr>
          <w:rFonts w:ascii="Calibri" w:hAnsi="Calibri" w:cs="Utsaah"/>
          <w:sz w:val="21"/>
          <w:szCs w:val="21"/>
        </w:rPr>
      </w:pPr>
      <w:r>
        <w:rPr>
          <w:rFonts w:ascii="Calibri" w:hAnsi="Calibri" w:cs="Utsaah"/>
          <w:sz w:val="21"/>
          <w:szCs w:val="21"/>
        </w:rPr>
        <w:t xml:space="preserve">The equilibrium expression for this reaction is as follows where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b</m:t>
            </m:r>
          </m:sub>
        </m:sSub>
        <m:r>
          <w:rPr>
            <w:rFonts w:ascii="Cambria Math" w:eastAsiaTheme="minorEastAsia" w:hAnsi="Cambria Math" w:cs="Utsaah"/>
            <w:sz w:val="21"/>
            <w:szCs w:val="21"/>
          </w:rPr>
          <m:t xml:space="preserve"> </m:t>
        </m:r>
      </m:oMath>
      <w:r>
        <w:rPr>
          <w:rFonts w:ascii="Calibri" w:hAnsi="Calibri" w:cs="Utsaah"/>
          <w:sz w:val="21"/>
          <w:szCs w:val="21"/>
        </w:rPr>
        <w:t>is known as the base dissociation constant</w:t>
      </w:r>
    </w:p>
    <w:p w14:paraId="34511DA4" w14:textId="6EEA44E6" w:rsidR="00F53E69" w:rsidRPr="00BD7CE6" w:rsidRDefault="00F17D7A" w:rsidP="00F53E69">
      <w:pPr>
        <w:spacing w:before="120" w:after="120" w:line="276" w:lineRule="auto"/>
        <w:rPr>
          <w:rFonts w:ascii="Calibri" w:hAnsi="Calibri" w:cs="Utsaah"/>
          <w:sz w:val="21"/>
          <w:szCs w:val="21"/>
        </w:rPr>
      </w:pPr>
      <m:oMathPara>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b</m:t>
              </m:r>
            </m:sub>
          </m:sSub>
          <m:r>
            <m:rPr>
              <m:sty m:val="p"/>
            </m:rPr>
            <w:rPr>
              <w:rFonts w:ascii="Cambria Math" w:eastAsiaTheme="minorEastAsia" w:hAnsi="Cambria Math" w:cs="Utsaah"/>
              <w:sz w:val="21"/>
              <w:szCs w:val="21"/>
            </w:rPr>
            <m:t>=</m:t>
          </m:r>
          <m:f>
            <m:fPr>
              <m:ctrlPr>
                <w:rPr>
                  <w:rFonts w:ascii="Cambria Math" w:eastAsiaTheme="minorEastAsia" w:hAnsi="Cambria Math" w:cs="Utsaah"/>
                  <w:sz w:val="21"/>
                  <w:szCs w:val="21"/>
                </w:rPr>
              </m:ctrlPr>
            </m:fPr>
            <m:num>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OH</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d>
                <m:dPr>
                  <m:begChr m:val="["/>
                  <m:endChr m:val="]"/>
                  <m:ctrlPr>
                    <w:rPr>
                      <w:rFonts w:ascii="Cambria Math" w:eastAsiaTheme="minorEastAsia" w:hAnsi="Cambria Math" w:cs="Utsaah"/>
                      <w:i/>
                      <w:sz w:val="21"/>
                      <w:szCs w:val="21"/>
                    </w:rPr>
                  </m:ctrlPr>
                </m:dPr>
                <m:e>
                  <m:r>
                    <m:rPr>
                      <m:sty m:val="p"/>
                    </m:rPr>
                    <w:rPr>
                      <w:rFonts w:ascii="Cambria Math" w:eastAsiaTheme="minorEastAsia" w:hAnsi="Cambria Math" w:cs="Utsaah"/>
                      <w:sz w:val="21"/>
                      <w:szCs w:val="21"/>
                    </w:rPr>
                    <m:t>HA</m:t>
                  </m:r>
                  <m:ctrlPr>
                    <w:rPr>
                      <w:rFonts w:ascii="Cambria Math" w:eastAsiaTheme="minorEastAsia" w:hAnsi="Cambria Math" w:cs="Utsaah"/>
                      <w:sz w:val="21"/>
                      <w:szCs w:val="21"/>
                    </w:rPr>
                  </m:ctrlPr>
                </m:e>
              </m:d>
            </m:num>
            <m:den>
              <m:r>
                <w:rPr>
                  <w:rFonts w:ascii="Cambria Math" w:eastAsiaTheme="minorEastAsia" w:hAnsi="Cambria Math" w:cs="Utsaah"/>
                  <w:sz w:val="21"/>
                  <w:szCs w:val="21"/>
                </w:rPr>
                <m:t>[</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A</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den>
          </m:f>
        </m:oMath>
      </m:oMathPara>
    </w:p>
    <w:p w14:paraId="1BB7BE2E" w14:textId="2FD17EC7" w:rsidR="00F53E69" w:rsidRPr="001747B8" w:rsidRDefault="00F53E69" w:rsidP="00F53E69">
      <w:pPr>
        <w:pStyle w:val="ListParagraph"/>
        <w:numPr>
          <w:ilvl w:val="0"/>
          <w:numId w:val="15"/>
        </w:numPr>
        <w:spacing w:before="120" w:after="120" w:line="276" w:lineRule="auto"/>
        <w:rPr>
          <w:rFonts w:ascii="Calibri" w:hAnsi="Calibri" w:cs="Utsaah"/>
          <w:sz w:val="21"/>
          <w:szCs w:val="21"/>
        </w:rPr>
      </w:pPr>
      <w:r>
        <w:rPr>
          <w:rFonts w:ascii="Calibri" w:hAnsi="Calibri" w:cs="Utsaah"/>
          <w:sz w:val="21"/>
          <w:szCs w:val="21"/>
        </w:rPr>
        <w:t xml:space="preserve">Therefore: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m:rPr>
                <m:sty m:val="p"/>
              </m:rPr>
              <w:rPr>
                <w:rFonts w:ascii="Cambria Math" w:eastAsiaTheme="minorEastAsia" w:hAnsi="Cambria Math" w:cs="Utsaah"/>
                <w:sz w:val="21"/>
                <w:szCs w:val="21"/>
              </w:rPr>
              <m:t>a</m:t>
            </m:r>
          </m:sub>
        </m:sSub>
        <m:r>
          <m:rPr>
            <m:sty m:val="p"/>
          </m:rP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m:rPr>
                <m:sty m:val="p"/>
              </m:rPr>
              <w:rPr>
                <w:rFonts w:ascii="Cambria Math" w:eastAsiaTheme="minorEastAsia" w:hAnsi="Cambria Math" w:cs="Utsaah"/>
                <w:sz w:val="21"/>
                <w:szCs w:val="21"/>
              </w:rPr>
              <m:t>b</m:t>
            </m:r>
          </m:sub>
        </m:sSub>
        <m:r>
          <m:rPr>
            <m:sty m:val="p"/>
          </m:rPr>
          <w:rPr>
            <w:rFonts w:ascii="Cambria Math" w:eastAsiaTheme="minorEastAsia" w:hAnsi="Cambria Math" w:cs="Utsaah"/>
            <w:sz w:val="21"/>
            <w:szCs w:val="21"/>
          </w:rPr>
          <m:t>=</m:t>
        </m:r>
        <m:f>
          <m:fPr>
            <m:ctrlPr>
              <w:rPr>
                <w:rFonts w:ascii="Cambria Math" w:eastAsiaTheme="minorEastAsia" w:hAnsi="Cambria Math" w:cs="Utsaah"/>
                <w:sz w:val="21"/>
                <w:szCs w:val="21"/>
              </w:rPr>
            </m:ctrlPr>
          </m:fPr>
          <m:num>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d>
              <m:dPr>
                <m:begChr m:val="["/>
                <m:endChr m:val="]"/>
                <m:ctrlPr>
                  <w:rPr>
                    <w:rFonts w:ascii="Cambria Math" w:eastAsiaTheme="minorEastAsia" w:hAnsi="Cambria Math" w:cs="Utsaah"/>
                    <w:i/>
                    <w:sz w:val="21"/>
                    <w:szCs w:val="21"/>
                  </w:rPr>
                </m:ctrlPr>
              </m:dPr>
              <m:e>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A</m:t>
                    </m:r>
                  </m:e>
                  <m:sup>
                    <m:r>
                      <m:rPr>
                        <m:sty m:val="p"/>
                      </m:rPr>
                      <w:rPr>
                        <w:rFonts w:ascii="Cambria Math" w:eastAsiaTheme="minorEastAsia" w:hAnsi="Cambria Math" w:cs="Utsaah"/>
                        <w:sz w:val="21"/>
                        <w:szCs w:val="21"/>
                      </w:rPr>
                      <m:t>-</m:t>
                    </m:r>
                  </m:sup>
                </m:sSup>
                <m:ctrlPr>
                  <w:rPr>
                    <w:rFonts w:ascii="Cambria Math" w:eastAsiaTheme="minorEastAsia" w:hAnsi="Cambria Math" w:cs="Utsaah"/>
                    <w:sz w:val="21"/>
                    <w:szCs w:val="21"/>
                  </w:rPr>
                </m:ctrlPr>
              </m:e>
            </m:d>
          </m:num>
          <m:den>
            <m:r>
              <w:rPr>
                <w:rFonts w:ascii="Cambria Math" w:eastAsiaTheme="minorEastAsia" w:hAnsi="Cambria Math" w:cs="Utsaah"/>
                <w:sz w:val="21"/>
                <w:szCs w:val="21"/>
              </w:rPr>
              <m:t>[HA]</m:t>
            </m:r>
          </m:den>
        </m:f>
        <m:r>
          <w:rPr>
            <w:rFonts w:ascii="Cambria Math" w:eastAsiaTheme="minorEastAsia" w:hAnsi="Cambria Math" w:cs="Utsaah"/>
            <w:sz w:val="21"/>
            <w:szCs w:val="21"/>
          </w:rPr>
          <m:t>×</m:t>
        </m:r>
        <m:f>
          <m:fPr>
            <m:ctrlPr>
              <w:rPr>
                <w:rFonts w:ascii="Cambria Math" w:eastAsiaTheme="minorEastAsia" w:hAnsi="Cambria Math" w:cs="Utsaah"/>
                <w:sz w:val="21"/>
                <w:szCs w:val="21"/>
              </w:rPr>
            </m:ctrlPr>
          </m:fPr>
          <m:num>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OH</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d>
              <m:dPr>
                <m:begChr m:val="["/>
                <m:endChr m:val="]"/>
                <m:ctrlPr>
                  <w:rPr>
                    <w:rFonts w:ascii="Cambria Math" w:eastAsiaTheme="minorEastAsia" w:hAnsi="Cambria Math" w:cs="Utsaah"/>
                    <w:i/>
                    <w:sz w:val="21"/>
                    <w:szCs w:val="21"/>
                  </w:rPr>
                </m:ctrlPr>
              </m:dPr>
              <m:e>
                <m:r>
                  <m:rPr>
                    <m:sty m:val="p"/>
                  </m:rPr>
                  <w:rPr>
                    <w:rFonts w:ascii="Cambria Math" w:eastAsiaTheme="minorEastAsia" w:hAnsi="Cambria Math" w:cs="Utsaah"/>
                    <w:sz w:val="21"/>
                    <w:szCs w:val="21"/>
                  </w:rPr>
                  <m:t>HA</m:t>
                </m:r>
                <m:ctrlPr>
                  <w:rPr>
                    <w:rFonts w:ascii="Cambria Math" w:eastAsiaTheme="minorEastAsia" w:hAnsi="Cambria Math" w:cs="Utsaah"/>
                    <w:sz w:val="21"/>
                    <w:szCs w:val="21"/>
                  </w:rPr>
                </m:ctrlPr>
              </m:e>
            </m:d>
          </m:num>
          <m:den>
            <m:r>
              <w:rPr>
                <w:rFonts w:ascii="Cambria Math" w:eastAsiaTheme="minorEastAsia" w:hAnsi="Cambria Math" w:cs="Utsaah"/>
                <w:sz w:val="21"/>
                <w:szCs w:val="21"/>
              </w:rPr>
              <m:t>[</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A</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den>
        </m:f>
        <m:r>
          <w:rPr>
            <w:rFonts w:ascii="Cambria Math" w:eastAsiaTheme="minorEastAsia" w:hAnsi="Cambria Math" w:cs="Utsaah"/>
            <w:sz w:val="21"/>
            <w:szCs w:val="21"/>
          </w:rPr>
          <m:t>=</m:t>
        </m:r>
        <m:d>
          <m:dPr>
            <m:begChr m:val="["/>
            <m:endChr m:val="]"/>
            <m:ctrlPr>
              <w:rPr>
                <w:rFonts w:ascii="Cambria Math" w:hAnsi="Cambria Math" w:cs="Utsaah"/>
                <w:sz w:val="21"/>
                <w:szCs w:val="21"/>
              </w:rPr>
            </m:ctrlPr>
          </m:dPr>
          <m:e>
            <m:sSup>
              <m:sSupPr>
                <m:ctrlPr>
                  <w:rPr>
                    <w:rFonts w:ascii="Cambria Math" w:hAnsi="Cambria Math" w:cstheme="minorHAnsi"/>
                    <w:sz w:val="20"/>
                    <w:szCs w:val="20"/>
                  </w:rPr>
                </m:ctrlPr>
              </m:sSupPr>
              <m:e>
                <m:r>
                  <m:rPr>
                    <m:sty m:val="p"/>
                  </m:rPr>
                  <w:rPr>
                    <w:rFonts w:ascii="Cambria Math" w:hAnsi="Cambria Math" w:cstheme="minorHAnsi"/>
                    <w:sz w:val="20"/>
                    <w:szCs w:val="20"/>
                  </w:rPr>
                  <m:t>H</m:t>
                </m:r>
              </m:e>
              <m:sup>
                <m:r>
                  <m:rPr>
                    <m:sty m:val="p"/>
                  </m:rPr>
                  <w:rPr>
                    <w:rFonts w:ascii="Cambria Math" w:hAnsi="Cambria Math" w:cstheme="minorHAnsi"/>
                    <w:sz w:val="20"/>
                    <w:szCs w:val="20"/>
                  </w:rPr>
                  <m:t>+</m:t>
                </m:r>
              </m:sup>
            </m:sSup>
          </m:e>
        </m:d>
        <m:d>
          <m:dPr>
            <m:begChr m:val="["/>
            <m:endChr m:val="]"/>
            <m:ctrlPr>
              <w:rPr>
                <w:rFonts w:ascii="Cambria Math" w:hAnsi="Cambria Math" w:cs="Utsaah"/>
                <w:sz w:val="21"/>
                <w:szCs w:val="21"/>
              </w:rPr>
            </m:ctrlPr>
          </m:dPr>
          <m:e>
            <m:sSup>
              <m:sSupPr>
                <m:ctrlPr>
                  <w:rPr>
                    <w:rFonts w:ascii="Cambria Math" w:hAnsi="Cambria Math" w:cstheme="minorHAnsi"/>
                    <w:sz w:val="20"/>
                    <w:szCs w:val="20"/>
                  </w:rPr>
                </m:ctrlPr>
              </m:sSupPr>
              <m:e>
                <m:r>
                  <m:rPr>
                    <m:sty m:val="p"/>
                  </m:rPr>
                  <w:rPr>
                    <w:rFonts w:ascii="Cambria Math" w:hAnsi="Cambria Math" w:cstheme="minorHAnsi"/>
                    <w:sz w:val="20"/>
                    <w:szCs w:val="20"/>
                  </w:rPr>
                  <m:t>OH</m:t>
                </m:r>
              </m:e>
              <m:sup>
                <m:r>
                  <m:rPr>
                    <m:sty m:val="p"/>
                  </m:rPr>
                  <w:rPr>
                    <w:rFonts w:ascii="Cambria Math" w:hAnsi="Cambria Math" w:cstheme="minorHAnsi"/>
                    <w:sz w:val="20"/>
                    <w:szCs w:val="20"/>
                  </w:rPr>
                  <m:t>-</m:t>
                </m:r>
              </m:sup>
            </m:sSup>
          </m:e>
        </m:d>
        <m:r>
          <m:rPr>
            <m:sty m:val="p"/>
          </m:rPr>
          <w:rPr>
            <w:rFonts w:ascii="Cambria Math"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m:rPr>
                <m:sty m:val="p"/>
              </m:rPr>
              <w:rPr>
                <w:rFonts w:ascii="Cambria Math" w:eastAsiaTheme="minorEastAsia" w:hAnsi="Cambria Math" w:cs="Utsaah"/>
                <w:sz w:val="21"/>
                <w:szCs w:val="21"/>
              </w:rPr>
              <m:t>W</m:t>
            </m:r>
          </m:sub>
        </m:sSub>
      </m:oMath>
    </w:p>
    <w:p w14:paraId="7307A7B3" w14:textId="4FE33C9A" w:rsidR="00F53E69" w:rsidRPr="00423174" w:rsidRDefault="001747B8" w:rsidP="00423174">
      <w:pPr>
        <w:pStyle w:val="ListParagraph"/>
        <w:numPr>
          <w:ilvl w:val="0"/>
          <w:numId w:val="15"/>
        </w:numPr>
        <w:spacing w:before="120" w:after="120" w:line="276" w:lineRule="auto"/>
        <w:rPr>
          <w:rFonts w:ascii="Calibri" w:hAnsi="Calibri" w:cs="Utsaah"/>
          <w:sz w:val="21"/>
          <w:szCs w:val="21"/>
        </w:rPr>
      </w:pPr>
      <w:r>
        <w:rPr>
          <w:rFonts w:ascii="Calibri" w:hAnsi="Calibri" w:cs="Utsaah"/>
          <w:sz w:val="21"/>
          <w:szCs w:val="21"/>
        </w:rPr>
        <w:t xml:space="preserve">Therefore: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m:rPr>
                <m:sty m:val="p"/>
              </m:rPr>
              <w:rPr>
                <w:rFonts w:ascii="Cambria Math" w:eastAsiaTheme="minorEastAsia" w:hAnsi="Cambria Math" w:cs="Utsaah"/>
                <w:sz w:val="21"/>
                <w:szCs w:val="21"/>
              </w:rPr>
              <m:t>W</m:t>
            </m:r>
          </m:sub>
        </m:sSub>
        <m: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m:rPr>
                <m:sty m:val="p"/>
              </m:rPr>
              <w:rPr>
                <w:rFonts w:ascii="Cambria Math" w:eastAsiaTheme="minorEastAsia" w:hAnsi="Cambria Math" w:cs="Utsaah"/>
                <w:sz w:val="21"/>
                <w:szCs w:val="21"/>
              </w:rPr>
              <m:t>a</m:t>
            </m:r>
          </m:sub>
        </m:sSub>
        <m:r>
          <m:rPr>
            <m:sty m:val="p"/>
          </m:rP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m:rPr>
                <m:sty m:val="p"/>
              </m:rPr>
              <w:rPr>
                <w:rFonts w:ascii="Cambria Math" w:eastAsiaTheme="minorEastAsia" w:hAnsi="Cambria Math" w:cs="Utsaah"/>
                <w:sz w:val="21"/>
                <w:szCs w:val="21"/>
              </w:rPr>
              <m:t>b</m:t>
            </m:r>
          </m:sub>
        </m:sSub>
        <m:r>
          <w:rPr>
            <w:rFonts w:ascii="Cambria Math" w:eastAsiaTheme="minorEastAsia" w:hAnsi="Cambria Math" w:cs="Utsaah"/>
            <w:sz w:val="21"/>
            <w:szCs w:val="21"/>
          </w:rPr>
          <m:t xml:space="preserve">. </m:t>
        </m:r>
      </m:oMath>
      <w:r w:rsidRPr="00423174">
        <w:rPr>
          <w:rFonts w:ascii="Calibri" w:hAnsi="Calibri" w:cs="Utsaah"/>
          <w:sz w:val="21"/>
          <w:szCs w:val="21"/>
        </w:rPr>
        <w:t>T</w:t>
      </w:r>
      <w:r w:rsidR="00F53E69" w:rsidRPr="00423174">
        <w:rPr>
          <w:rFonts w:ascii="Calibri" w:hAnsi="Calibri" w:cs="Utsaah"/>
          <w:sz w:val="21"/>
          <w:szCs w:val="21"/>
        </w:rPr>
        <w:t xml:space="preserve">his can also be expressed as: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pK</m:t>
            </m:r>
          </m:e>
          <m:sub>
            <m:r>
              <m:rPr>
                <m:sty m:val="p"/>
              </m:rPr>
              <w:rPr>
                <w:rFonts w:ascii="Cambria Math" w:eastAsiaTheme="minorEastAsia" w:hAnsi="Cambria Math" w:cs="Utsaah"/>
                <w:sz w:val="21"/>
                <w:szCs w:val="21"/>
              </w:rPr>
              <m:t>a</m:t>
            </m:r>
          </m:sub>
        </m:sSub>
        <m: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pK</m:t>
            </m:r>
          </m:e>
          <m:sub>
            <m:r>
              <m:rPr>
                <m:sty m:val="p"/>
              </m:rPr>
              <w:rPr>
                <w:rFonts w:ascii="Cambria Math" w:eastAsiaTheme="minorEastAsia" w:hAnsi="Cambria Math" w:cs="Utsaah"/>
                <w:sz w:val="21"/>
                <w:szCs w:val="21"/>
              </w:rPr>
              <m:t>b</m:t>
            </m:r>
          </m:sub>
        </m:sSub>
        <m:r>
          <w:rPr>
            <w:rFonts w:ascii="Cambria Math" w:eastAsiaTheme="minorEastAsia" w:hAnsi="Cambria Math" w:cs="Utsaah"/>
            <w:sz w:val="21"/>
            <w:szCs w:val="21"/>
          </w:rPr>
          <m:t>=14</m:t>
        </m:r>
      </m:oMath>
    </w:p>
    <w:p w14:paraId="188CED2D" w14:textId="1AEAD2EA" w:rsidR="00943B96" w:rsidRPr="009136DC" w:rsidRDefault="00F17D7A" w:rsidP="009136DC">
      <w:pPr>
        <w:pStyle w:val="ListParagraph"/>
        <w:numPr>
          <w:ilvl w:val="1"/>
          <w:numId w:val="15"/>
        </w:numPr>
        <w:spacing w:before="120" w:after="120" w:line="276" w:lineRule="auto"/>
        <w:rPr>
          <w:rFonts w:ascii="Calibri" w:hAnsi="Calibri" w:cs="Utsaah"/>
          <w:sz w:val="21"/>
          <w:szCs w:val="21"/>
        </w:rPr>
      </w:pP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pK</m:t>
            </m:r>
          </m:e>
          <m:sub>
            <m:r>
              <m:rPr>
                <m:sty m:val="p"/>
              </m:rPr>
              <w:rPr>
                <w:rFonts w:ascii="Cambria Math" w:eastAsiaTheme="minorEastAsia" w:hAnsi="Cambria Math" w:cs="Utsaah"/>
                <w:sz w:val="21"/>
                <w:szCs w:val="21"/>
              </w:rPr>
              <m:t>a</m:t>
            </m:r>
          </m:sub>
        </m:sSub>
        <m: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-logK</m:t>
            </m:r>
          </m:e>
          <m:sub>
            <m:r>
              <m:rPr>
                <m:sty m:val="p"/>
              </m:rPr>
              <w:rPr>
                <w:rFonts w:ascii="Cambria Math" w:eastAsiaTheme="minorEastAsia" w:hAnsi="Cambria Math" w:cs="Utsaah"/>
                <w:sz w:val="21"/>
                <w:szCs w:val="21"/>
              </w:rPr>
              <m:t>a</m:t>
            </m:r>
          </m:sub>
        </m:sSub>
      </m:oMath>
    </w:p>
    <w:p w14:paraId="1CF4A5EC" w14:textId="362A1E72" w:rsidR="00F53E69" w:rsidRPr="00423174" w:rsidRDefault="00F17D7A" w:rsidP="00F53E69">
      <w:pPr>
        <w:pStyle w:val="ListParagraph"/>
        <w:numPr>
          <w:ilvl w:val="1"/>
          <w:numId w:val="15"/>
        </w:numPr>
        <w:spacing w:before="120" w:after="120" w:line="276" w:lineRule="auto"/>
        <w:rPr>
          <w:rFonts w:ascii="Cambria Math" w:eastAsiaTheme="minorEastAsia" w:hAnsi="Cambria Math" w:cs="Utsaah"/>
          <w:sz w:val="21"/>
          <w:szCs w:val="21"/>
          <w:oMath/>
        </w:rPr>
      </w:pP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pK</m:t>
            </m:r>
          </m:e>
          <m:sub>
            <m:r>
              <m:rPr>
                <m:sty m:val="p"/>
              </m:rPr>
              <w:rPr>
                <w:rFonts w:ascii="Cambria Math" w:eastAsiaTheme="minorEastAsia" w:hAnsi="Cambria Math" w:cs="Utsaah"/>
                <w:sz w:val="21"/>
                <w:szCs w:val="21"/>
              </w:rPr>
              <m:t>b</m:t>
            </m:r>
          </m:sub>
        </m:sSub>
        <m:r>
          <w:rPr>
            <w:rFonts w:ascii="Cambria Math" w:eastAsiaTheme="minorEastAsia" w:hAnsi="Cambria Math" w:cs="Utsaah"/>
            <w:sz w:val="21"/>
            <w:szCs w:val="21"/>
          </w:rPr>
          <m:t>=</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-logK</m:t>
            </m:r>
          </m:e>
          <m:sub>
            <m:r>
              <m:rPr>
                <m:sty m:val="p"/>
              </m:rPr>
              <w:rPr>
                <w:rFonts w:ascii="Cambria Math" w:eastAsiaTheme="minorEastAsia" w:hAnsi="Cambria Math" w:cs="Utsaah"/>
                <w:sz w:val="21"/>
                <w:szCs w:val="21"/>
              </w:rPr>
              <m:t>b</m:t>
            </m:r>
          </m:sub>
        </m:sSub>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F53E69" w:rsidRPr="00E57E61" w14:paraId="13ED2F7E" w14:textId="77777777" w:rsidTr="00621025">
        <w:trPr>
          <w:trHeight w:val="500"/>
        </w:trPr>
        <w:tc>
          <w:tcPr>
            <w:tcW w:w="959" w:type="dxa"/>
            <w:shd w:val="clear" w:color="auto" w:fill="FFFFFF" w:themeFill="background1"/>
          </w:tcPr>
          <w:p w14:paraId="708E037B" w14:textId="77777777" w:rsidR="00F53E69" w:rsidRPr="005C6FC2" w:rsidRDefault="00F53E69" w:rsidP="00621025">
            <w:pPr>
              <w:spacing w:before="40" w:after="40" w:line="276" w:lineRule="auto"/>
              <w:jc w:val="center"/>
              <w:rPr>
                <w:rFonts w:ascii="Calibri" w:hAnsi="Calibri" w:cstheme="minorHAnsi"/>
                <w:b/>
                <w:color w:val="31849B" w:themeColor="accent5" w:themeShade="BF"/>
                <w:sz w:val="28"/>
                <w:szCs w:val="28"/>
              </w:rPr>
            </w:pPr>
            <w:r w:rsidRPr="005C6FC2">
              <w:rPr>
                <w:rFonts w:ascii="Calibri" w:hAnsi="Calibri" w:cstheme="minorHAnsi"/>
                <w:b/>
                <w:color w:val="31849B" w:themeColor="accent5" w:themeShade="BF"/>
                <w:sz w:val="28"/>
                <w:szCs w:val="28"/>
              </w:rPr>
              <w:lastRenderedPageBreak/>
              <w:t>18.3</w:t>
            </w:r>
          </w:p>
        </w:tc>
        <w:tc>
          <w:tcPr>
            <w:tcW w:w="10206" w:type="dxa"/>
            <w:shd w:val="clear" w:color="auto" w:fill="FFFFFF" w:themeFill="background1"/>
          </w:tcPr>
          <w:p w14:paraId="13288118" w14:textId="77777777" w:rsidR="00F53E69" w:rsidRPr="005C6FC2" w:rsidRDefault="00F53E69" w:rsidP="00621025">
            <w:pPr>
              <w:spacing w:before="40" w:after="40" w:line="276" w:lineRule="auto"/>
              <w:rPr>
                <w:rFonts w:ascii="Calibri" w:hAnsi="Calibri" w:cstheme="minorHAnsi"/>
                <w:b/>
                <w:color w:val="31849B" w:themeColor="accent5" w:themeShade="BF"/>
                <w:sz w:val="28"/>
                <w:szCs w:val="28"/>
              </w:rPr>
            </w:pPr>
            <w:r w:rsidRPr="005C6FC2">
              <w:rPr>
                <w:rFonts w:ascii="Calibri" w:hAnsi="Calibri" w:cstheme="minorHAnsi"/>
                <w:b/>
                <w:color w:val="31849B" w:themeColor="accent5" w:themeShade="BF"/>
                <w:sz w:val="28"/>
                <w:szCs w:val="28"/>
              </w:rPr>
              <w:t>pH curves</w:t>
            </w:r>
          </w:p>
        </w:tc>
      </w:tr>
      <w:tr w:rsidR="00F53E69" w:rsidRPr="00DD7A57" w14:paraId="633E6A9B" w14:textId="77777777" w:rsidTr="00621025">
        <w:trPr>
          <w:trHeight w:val="425"/>
        </w:trPr>
        <w:tc>
          <w:tcPr>
            <w:tcW w:w="959" w:type="dxa"/>
            <w:shd w:val="clear" w:color="auto" w:fill="DAEEF3" w:themeFill="accent5" w:themeFillTint="33"/>
          </w:tcPr>
          <w:p w14:paraId="0D43A9FA"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18.3.1</w:t>
            </w:r>
          </w:p>
        </w:tc>
        <w:tc>
          <w:tcPr>
            <w:tcW w:w="10206" w:type="dxa"/>
            <w:shd w:val="clear" w:color="auto" w:fill="DAEEF3" w:themeFill="accent5" w:themeFillTint="33"/>
          </w:tcPr>
          <w:p w14:paraId="77DC8DF2" w14:textId="77777777" w:rsidR="00F53E69" w:rsidRPr="00DD7A57"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The characteristics of the pH curves produced by the different combinations of strong and weak acids and bases</w:t>
            </w:r>
          </w:p>
        </w:tc>
      </w:tr>
      <w:tr w:rsidR="00F53E69" w:rsidRPr="00672404" w14:paraId="713DBB40" w14:textId="77777777" w:rsidTr="00621025">
        <w:trPr>
          <w:trHeight w:val="425"/>
        </w:trPr>
        <w:tc>
          <w:tcPr>
            <w:tcW w:w="959" w:type="dxa"/>
            <w:shd w:val="clear" w:color="auto" w:fill="DAEEF3" w:themeFill="accent5" w:themeFillTint="33"/>
          </w:tcPr>
          <w:p w14:paraId="6C8CB983"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18.3.2</w:t>
            </w:r>
          </w:p>
        </w:tc>
        <w:tc>
          <w:tcPr>
            <w:tcW w:w="10206" w:type="dxa"/>
            <w:shd w:val="clear" w:color="auto" w:fill="DAEEF3" w:themeFill="accent5" w:themeFillTint="33"/>
          </w:tcPr>
          <w:p w14:paraId="6DB5C46F"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An acid-base indicator is a weak acid or a weak base where the components of the conjugate acid-base pair have different colors</w:t>
            </w:r>
          </w:p>
        </w:tc>
      </w:tr>
      <w:tr w:rsidR="00F53E69" w:rsidRPr="00E57E61" w14:paraId="3F082431" w14:textId="77777777" w:rsidTr="00621025">
        <w:trPr>
          <w:trHeight w:val="425"/>
        </w:trPr>
        <w:tc>
          <w:tcPr>
            <w:tcW w:w="959" w:type="dxa"/>
            <w:shd w:val="clear" w:color="auto" w:fill="DAEEF3" w:themeFill="accent5" w:themeFillTint="33"/>
          </w:tcPr>
          <w:p w14:paraId="684579DD"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18.3.3</w:t>
            </w:r>
          </w:p>
        </w:tc>
        <w:tc>
          <w:tcPr>
            <w:tcW w:w="10206" w:type="dxa"/>
            <w:shd w:val="clear" w:color="auto" w:fill="DAEEF3" w:themeFill="accent5" w:themeFillTint="33"/>
          </w:tcPr>
          <w:p w14:paraId="4C60F79D" w14:textId="77777777" w:rsidR="00F53E69" w:rsidRPr="00E57E61"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 xml:space="preserve">The relationship between the pH range of an acid-base indicator, which is a weak acid, and its </w:t>
            </w:r>
            <m:oMath>
              <m:sSub>
                <m:sSubPr>
                  <m:ctrlPr>
                    <w:rPr>
                      <w:rFonts w:ascii="Cambria Math" w:hAnsi="Cambria Math" w:cstheme="minorHAnsi"/>
                      <w:i/>
                      <w:sz w:val="20"/>
                      <w:szCs w:val="20"/>
                    </w:rPr>
                  </m:ctrlPr>
                </m:sSubPr>
                <m:e>
                  <m:r>
                    <w:rPr>
                      <w:rFonts w:ascii="Cambria Math" w:hAnsi="Cambria Math" w:cstheme="minorHAnsi"/>
                      <w:sz w:val="20"/>
                      <w:szCs w:val="20"/>
                    </w:rPr>
                    <m:t>pK</m:t>
                  </m:r>
                </m:e>
                <m:sub>
                  <m:r>
                    <w:rPr>
                      <w:rFonts w:ascii="Cambria Math" w:hAnsi="Cambria Math" w:cstheme="minorHAnsi"/>
                      <w:sz w:val="20"/>
                      <w:szCs w:val="20"/>
                    </w:rPr>
                    <m:t>a</m:t>
                  </m:r>
                </m:sub>
              </m:sSub>
            </m:oMath>
            <w:r>
              <w:rPr>
                <w:rFonts w:ascii="Calibri" w:eastAsiaTheme="minorEastAsia" w:hAnsi="Calibri" w:cstheme="minorHAnsi"/>
                <w:sz w:val="20"/>
                <w:szCs w:val="20"/>
              </w:rPr>
              <w:t xml:space="preserve"> value</w:t>
            </w:r>
          </w:p>
        </w:tc>
      </w:tr>
      <w:tr w:rsidR="00F53E69" w:rsidRPr="00BB64C3" w14:paraId="4ED38D7B" w14:textId="77777777" w:rsidTr="00621025">
        <w:trPr>
          <w:trHeight w:val="425"/>
        </w:trPr>
        <w:tc>
          <w:tcPr>
            <w:tcW w:w="959" w:type="dxa"/>
            <w:shd w:val="clear" w:color="auto" w:fill="DAEEF3" w:themeFill="accent5" w:themeFillTint="33"/>
          </w:tcPr>
          <w:p w14:paraId="366143B1"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18.3.4</w:t>
            </w:r>
          </w:p>
        </w:tc>
        <w:tc>
          <w:tcPr>
            <w:tcW w:w="10206" w:type="dxa"/>
            <w:shd w:val="clear" w:color="auto" w:fill="DAEEF3" w:themeFill="accent5" w:themeFillTint="33"/>
          </w:tcPr>
          <w:p w14:paraId="4C6EB99D"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The buffer region on the pH curve represents the region where small additions of acids or base result in little or no change in pH</w:t>
            </w:r>
          </w:p>
        </w:tc>
      </w:tr>
      <w:tr w:rsidR="00F53E69" w:rsidRPr="00BB64C3" w14:paraId="43A31244" w14:textId="77777777" w:rsidTr="00621025">
        <w:trPr>
          <w:trHeight w:val="425"/>
        </w:trPr>
        <w:tc>
          <w:tcPr>
            <w:tcW w:w="959" w:type="dxa"/>
            <w:shd w:val="clear" w:color="auto" w:fill="DAEEF3" w:themeFill="accent5" w:themeFillTint="33"/>
          </w:tcPr>
          <w:p w14:paraId="24E79289" w14:textId="77777777" w:rsidR="00F53E69" w:rsidRPr="00E57E61"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18.3.5</w:t>
            </w:r>
          </w:p>
        </w:tc>
        <w:tc>
          <w:tcPr>
            <w:tcW w:w="10206" w:type="dxa"/>
            <w:shd w:val="clear" w:color="auto" w:fill="DAEEF3" w:themeFill="accent5" w:themeFillTint="33"/>
          </w:tcPr>
          <w:p w14:paraId="62ED45FE" w14:textId="77777777" w:rsidR="00F53E69" w:rsidRPr="00BB64C3"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The composition and action of a buffer solution</w:t>
            </w:r>
          </w:p>
        </w:tc>
      </w:tr>
      <w:tr w:rsidR="00F53E69" w14:paraId="4C8E99D2" w14:textId="77777777" w:rsidTr="00621025">
        <w:trPr>
          <w:trHeight w:val="425"/>
        </w:trPr>
        <w:tc>
          <w:tcPr>
            <w:tcW w:w="959" w:type="dxa"/>
            <w:shd w:val="clear" w:color="auto" w:fill="DAEEF3" w:themeFill="accent5" w:themeFillTint="33"/>
          </w:tcPr>
          <w:p w14:paraId="6200913E" w14:textId="77777777" w:rsidR="00F53E69"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18.3.6</w:t>
            </w:r>
          </w:p>
        </w:tc>
        <w:tc>
          <w:tcPr>
            <w:tcW w:w="10206" w:type="dxa"/>
            <w:shd w:val="clear" w:color="auto" w:fill="DAEEF3" w:themeFill="accent5" w:themeFillTint="33"/>
          </w:tcPr>
          <w:p w14:paraId="4AD0EFDC" w14:textId="77777777" w:rsidR="00F53E69"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The general shapes of graphs of pH against volume for titrations involving strong and weak acids and bases with an explanation of their important features</w:t>
            </w:r>
          </w:p>
        </w:tc>
      </w:tr>
      <w:tr w:rsidR="00F53E69" w:rsidRPr="00672404" w14:paraId="54E20DCE" w14:textId="77777777" w:rsidTr="00621025">
        <w:trPr>
          <w:trHeight w:val="425"/>
        </w:trPr>
        <w:tc>
          <w:tcPr>
            <w:tcW w:w="959" w:type="dxa"/>
            <w:shd w:val="clear" w:color="auto" w:fill="DAEEF3" w:themeFill="accent5" w:themeFillTint="33"/>
          </w:tcPr>
          <w:p w14:paraId="15AFF165" w14:textId="77777777" w:rsidR="00F53E69"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18.3.7</w:t>
            </w:r>
          </w:p>
        </w:tc>
        <w:tc>
          <w:tcPr>
            <w:tcW w:w="10206" w:type="dxa"/>
            <w:shd w:val="clear" w:color="auto" w:fill="DAEEF3" w:themeFill="accent5" w:themeFillTint="33"/>
          </w:tcPr>
          <w:p w14:paraId="19CC7CF2"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Selection of an appropriate indicator for a titration, given the equivalence point of the titration and the end point of the indicator</w:t>
            </w:r>
          </w:p>
        </w:tc>
      </w:tr>
      <w:tr w:rsidR="00F53E69" w:rsidRPr="00672404" w14:paraId="5718F8BD" w14:textId="77777777" w:rsidTr="00621025">
        <w:trPr>
          <w:trHeight w:val="425"/>
        </w:trPr>
        <w:tc>
          <w:tcPr>
            <w:tcW w:w="959" w:type="dxa"/>
            <w:shd w:val="clear" w:color="auto" w:fill="DAEEF3" w:themeFill="accent5" w:themeFillTint="33"/>
          </w:tcPr>
          <w:p w14:paraId="7F387305" w14:textId="77777777" w:rsidR="00F53E69"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18.3.8</w:t>
            </w:r>
          </w:p>
        </w:tc>
        <w:tc>
          <w:tcPr>
            <w:tcW w:w="10206" w:type="dxa"/>
            <w:shd w:val="clear" w:color="auto" w:fill="DAEEF3" w:themeFill="accent5" w:themeFillTint="33"/>
          </w:tcPr>
          <w:p w14:paraId="33A18931"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While the nature of the acid-base buffer always remains the same, buffer solutions can be prepared by either mixing a weak acid/base with a solution of a salt containing its conjugate, or by partial neutralization of a weak acid/base with a strong acid/base</w:t>
            </w:r>
          </w:p>
        </w:tc>
      </w:tr>
      <w:tr w:rsidR="00F53E69" w:rsidRPr="00672404" w14:paraId="5FDEF28E" w14:textId="77777777" w:rsidTr="00621025">
        <w:trPr>
          <w:trHeight w:val="425"/>
        </w:trPr>
        <w:tc>
          <w:tcPr>
            <w:tcW w:w="959" w:type="dxa"/>
            <w:shd w:val="clear" w:color="auto" w:fill="DAEEF3" w:themeFill="accent5" w:themeFillTint="33"/>
          </w:tcPr>
          <w:p w14:paraId="740B3FA0" w14:textId="77777777" w:rsidR="00F53E69" w:rsidRDefault="00F53E69" w:rsidP="00621025">
            <w:pPr>
              <w:spacing w:before="40" w:after="40" w:line="276" w:lineRule="auto"/>
              <w:jc w:val="center"/>
              <w:rPr>
                <w:rFonts w:ascii="Calibri" w:hAnsi="Calibri" w:cstheme="minorHAnsi"/>
                <w:sz w:val="20"/>
                <w:szCs w:val="20"/>
              </w:rPr>
            </w:pPr>
            <w:r>
              <w:rPr>
                <w:rFonts w:ascii="Calibri" w:hAnsi="Calibri" w:cstheme="minorHAnsi"/>
                <w:sz w:val="20"/>
                <w:szCs w:val="20"/>
              </w:rPr>
              <w:t>18.3.9</w:t>
            </w:r>
          </w:p>
        </w:tc>
        <w:tc>
          <w:tcPr>
            <w:tcW w:w="10206" w:type="dxa"/>
            <w:shd w:val="clear" w:color="auto" w:fill="DAEEF3" w:themeFill="accent5" w:themeFillTint="33"/>
          </w:tcPr>
          <w:p w14:paraId="6E94DC93" w14:textId="77777777" w:rsidR="00F53E69" w:rsidRPr="00672404" w:rsidRDefault="00F53E69" w:rsidP="00621025">
            <w:pPr>
              <w:spacing w:before="40" w:after="40" w:line="276" w:lineRule="auto"/>
              <w:rPr>
                <w:rFonts w:ascii="Calibri" w:hAnsi="Calibri" w:cstheme="minorHAnsi"/>
                <w:sz w:val="20"/>
                <w:szCs w:val="20"/>
              </w:rPr>
            </w:pPr>
            <w:r>
              <w:rPr>
                <w:rFonts w:ascii="Calibri" w:hAnsi="Calibri" w:cstheme="minorHAnsi"/>
                <w:sz w:val="20"/>
                <w:szCs w:val="20"/>
              </w:rPr>
              <w:t>Prediction of the relative pH of aqueous salt solutions formed by the different combinations of strong and weak acid and base</w:t>
            </w:r>
          </w:p>
        </w:tc>
      </w:tr>
    </w:tbl>
    <w:p w14:paraId="070C14DF" w14:textId="3EFF1E95" w:rsidR="00F53E69" w:rsidRPr="005E2F31" w:rsidRDefault="00F53E69" w:rsidP="00F53E69">
      <w:pPr>
        <w:pStyle w:val="heading"/>
        <w:tabs>
          <w:tab w:val="left" w:pos="2649"/>
        </w:tabs>
        <w:spacing w:before="240" w:after="0" w:line="276" w:lineRule="auto"/>
        <w:ind w:firstLine="360"/>
        <w:rPr>
          <w:rFonts w:ascii="Calibri" w:hAnsi="Calibri"/>
          <w:color w:val="31849B" w:themeColor="accent5" w:themeShade="BF"/>
          <w:szCs w:val="24"/>
        </w:rPr>
      </w:pPr>
      <w:r w:rsidRPr="005E2F31">
        <w:rPr>
          <w:rFonts w:ascii="Calibri" w:hAnsi="Calibri"/>
          <w:color w:val="31849B" w:themeColor="accent5" w:themeShade="BF"/>
          <w:szCs w:val="24"/>
        </w:rPr>
        <w:t>Acid-Base Titration</w:t>
      </w:r>
    </w:p>
    <w:p w14:paraId="758955F9" w14:textId="5C451C95" w:rsidR="00F53E69" w:rsidRDefault="002A7922" w:rsidP="00F53E69">
      <w:pPr>
        <w:pStyle w:val="ListParagraph"/>
        <w:numPr>
          <w:ilvl w:val="0"/>
          <w:numId w:val="14"/>
        </w:numPr>
        <w:spacing w:before="120" w:after="120" w:line="276" w:lineRule="auto"/>
        <w:rPr>
          <w:rFonts w:ascii="Calibri" w:hAnsi="Calibri" w:cs="Utsaah"/>
          <w:sz w:val="21"/>
          <w:szCs w:val="21"/>
        </w:rPr>
      </w:pPr>
      <w:r w:rsidRPr="002A7922">
        <w:rPr>
          <w:rFonts w:ascii="Calibri" w:hAnsi="Calibri" w:cs="Utsaah"/>
          <w:noProof/>
          <w:sz w:val="21"/>
          <w:szCs w:val="21"/>
        </w:rPr>
        <w:drawing>
          <wp:anchor distT="0" distB="0" distL="114300" distR="114300" simplePos="0" relativeHeight="251668480" behindDoc="0" locked="0" layoutInCell="1" allowOverlap="1" wp14:anchorId="4D7B84E4" wp14:editId="2D7F29EC">
            <wp:simplePos x="0" y="0"/>
            <wp:positionH relativeFrom="column">
              <wp:posOffset>5760085</wp:posOffset>
            </wp:positionH>
            <wp:positionV relativeFrom="paragraph">
              <wp:posOffset>29845</wp:posOffset>
            </wp:positionV>
            <wp:extent cx="1447800" cy="1713865"/>
            <wp:effectExtent l="0" t="0" r="0" b="0"/>
            <wp:wrapTight wrapText="bothSides">
              <wp:wrapPolygon edited="0">
                <wp:start x="0" y="0"/>
                <wp:lineTo x="0" y="21128"/>
                <wp:lineTo x="21221" y="21128"/>
                <wp:lineTo x="212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47800" cy="1713865"/>
                    </a:xfrm>
                    <a:prstGeom prst="rect">
                      <a:avLst/>
                    </a:prstGeom>
                  </pic:spPr>
                </pic:pic>
              </a:graphicData>
            </a:graphic>
            <wp14:sizeRelH relativeFrom="margin">
              <wp14:pctWidth>0</wp14:pctWidth>
            </wp14:sizeRelH>
            <wp14:sizeRelV relativeFrom="margin">
              <wp14:pctHeight>0</wp14:pctHeight>
            </wp14:sizeRelV>
          </wp:anchor>
        </w:drawing>
      </w:r>
      <w:r w:rsidR="007270FB">
        <w:rPr>
          <w:rFonts w:ascii="Calibri" w:hAnsi="Calibri" w:cs="Utsaah"/>
          <w:sz w:val="21"/>
          <w:szCs w:val="21"/>
        </w:rPr>
        <w:t>Titration is a technique used in analytical chemistry to determine the concentration of an unknown acid or base</w:t>
      </w:r>
    </w:p>
    <w:p w14:paraId="6FF3649C" w14:textId="08E4A090" w:rsidR="007270FB" w:rsidRPr="002A7922" w:rsidRDefault="007270FB" w:rsidP="002A7922">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Titration involves the slow addition of one solution where the concentration is known to a known volume of another solution where the concentration is unknown until the reaction reaches the desired level</w:t>
      </w:r>
      <w:r w:rsidR="002A7922">
        <w:rPr>
          <w:rFonts w:ascii="Calibri" w:hAnsi="Calibri" w:cs="Utsaah"/>
          <w:sz w:val="21"/>
          <w:szCs w:val="21"/>
        </w:rPr>
        <w:t xml:space="preserve">. </w:t>
      </w:r>
      <w:r w:rsidRPr="002A7922">
        <w:rPr>
          <w:rFonts w:ascii="Calibri" w:hAnsi="Calibri" w:cs="Utsaah"/>
          <w:sz w:val="21"/>
          <w:szCs w:val="21"/>
        </w:rPr>
        <w:t>For acid/base titrations, a color change from a pH indicator is reached</w:t>
      </w:r>
      <w:r w:rsidR="00B84894" w:rsidRPr="002A7922">
        <w:rPr>
          <w:rFonts w:ascii="Calibri" w:hAnsi="Calibri" w:cs="Utsaah"/>
          <w:sz w:val="21"/>
          <w:szCs w:val="21"/>
        </w:rPr>
        <w:t xml:space="preserve"> or by using a pH meter</w:t>
      </w:r>
    </w:p>
    <w:p w14:paraId="1808A64B" w14:textId="67C85FF8" w:rsidR="007270FB" w:rsidRPr="004F4514" w:rsidRDefault="004F4514" w:rsidP="004F4514">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 xml:space="preserve">A titration curve is a graph of the pH (vertical axis) versus the amount of reagent progressively added to the original sample. </w:t>
      </w:r>
      <w:r w:rsidR="007270FB" w:rsidRPr="004F4514">
        <w:rPr>
          <w:rFonts w:ascii="Calibri" w:hAnsi="Calibri" w:cs="Utsaah"/>
          <w:sz w:val="21"/>
          <w:szCs w:val="21"/>
        </w:rPr>
        <w:t>All acid titration curves follow the same basic shapes</w:t>
      </w:r>
    </w:p>
    <w:p w14:paraId="103900F1" w14:textId="5E4F3E5C" w:rsidR="0004390A" w:rsidRDefault="0004390A" w:rsidP="00F53E69">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At the beginning the solution has a low pH. This pH will increase as a strong base i</w:t>
      </w:r>
      <w:r w:rsidR="002A7922">
        <w:rPr>
          <w:rFonts w:ascii="Calibri" w:hAnsi="Calibri" w:cs="Utsaah"/>
          <w:sz w:val="21"/>
          <w:szCs w:val="21"/>
        </w:rPr>
        <w:t>s added</w:t>
      </w:r>
    </w:p>
    <w:p w14:paraId="530F2E70" w14:textId="6F0C990D" w:rsidR="0004390A" w:rsidRPr="00DC0D19" w:rsidRDefault="0004390A" w:rsidP="0004390A">
      <w:pPr>
        <w:pStyle w:val="heading"/>
        <w:spacing w:before="240" w:after="0" w:line="276" w:lineRule="auto"/>
        <w:ind w:firstLine="360"/>
        <w:rPr>
          <w:rFonts w:ascii="Calibri" w:hAnsi="Calibri"/>
          <w:b w:val="0"/>
          <w:i/>
          <w:color w:val="92CDDC" w:themeColor="accent5" w:themeTint="99"/>
        </w:rPr>
      </w:pPr>
      <w:r>
        <w:rPr>
          <w:noProof/>
        </w:rPr>
        <w:drawing>
          <wp:anchor distT="0" distB="0" distL="114300" distR="114300" simplePos="0" relativeHeight="251662336" behindDoc="0" locked="0" layoutInCell="1" allowOverlap="1" wp14:anchorId="1E037433" wp14:editId="69CAE33A">
            <wp:simplePos x="0" y="0"/>
            <wp:positionH relativeFrom="column">
              <wp:posOffset>5233035</wp:posOffset>
            </wp:positionH>
            <wp:positionV relativeFrom="paragraph">
              <wp:posOffset>48260</wp:posOffset>
            </wp:positionV>
            <wp:extent cx="1656080" cy="1606550"/>
            <wp:effectExtent l="0" t="0" r="0" b="0"/>
            <wp:wrapTight wrapText="bothSides">
              <wp:wrapPolygon edited="0">
                <wp:start x="0" y="0"/>
                <wp:lineTo x="0" y="21173"/>
                <wp:lineTo x="21202" y="21173"/>
                <wp:lineTo x="212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6080"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val="0"/>
          <w:i/>
          <w:color w:val="92CDDC" w:themeColor="accent5" w:themeTint="99"/>
        </w:rPr>
        <w:t xml:space="preserve">Strong Acid </w:t>
      </w:r>
      <w:r w:rsidR="001C5B3A">
        <w:rPr>
          <w:rFonts w:ascii="Calibri" w:hAnsi="Calibri"/>
          <w:b w:val="0"/>
          <w:i/>
          <w:color w:val="92CDDC" w:themeColor="accent5" w:themeTint="99"/>
        </w:rPr>
        <w:t xml:space="preserve">and </w:t>
      </w:r>
      <w:r w:rsidR="009F4F2C">
        <w:rPr>
          <w:rFonts w:ascii="Calibri" w:hAnsi="Calibri"/>
          <w:b w:val="0"/>
          <w:i/>
          <w:color w:val="92CDDC" w:themeColor="accent5" w:themeTint="99"/>
        </w:rPr>
        <w:t xml:space="preserve">Strong </w:t>
      </w:r>
      <w:r w:rsidR="001C5B3A">
        <w:rPr>
          <w:rFonts w:ascii="Calibri" w:hAnsi="Calibri"/>
          <w:b w:val="0"/>
          <w:i/>
          <w:color w:val="92CDDC" w:themeColor="accent5" w:themeTint="99"/>
        </w:rPr>
        <w:t xml:space="preserve">Base </w:t>
      </w:r>
      <w:r>
        <w:rPr>
          <w:rFonts w:ascii="Calibri" w:hAnsi="Calibri"/>
          <w:b w:val="0"/>
          <w:i/>
          <w:color w:val="92CDDC" w:themeColor="accent5" w:themeTint="99"/>
        </w:rPr>
        <w:t>Titration Curve</w:t>
      </w:r>
    </w:p>
    <w:p w14:paraId="08756412" w14:textId="71F4B244" w:rsidR="0004390A" w:rsidRDefault="0004390A" w:rsidP="0004390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The first curve shows a strong acid being titrated by a strong base</w:t>
      </w:r>
    </w:p>
    <w:p w14:paraId="537B117C" w14:textId="33FF7F31" w:rsidR="00F90D12" w:rsidRDefault="0004390A" w:rsidP="0004390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There is the initial slow rise in pH until the reaction nears</w:t>
      </w:r>
      <w:r w:rsidR="00B217DD">
        <w:rPr>
          <w:rFonts w:ascii="Calibri" w:hAnsi="Calibri" w:cs="Utsaah"/>
          <w:sz w:val="21"/>
          <w:szCs w:val="21"/>
        </w:rPr>
        <w:t xml:space="preserve"> the point where ju</w:t>
      </w:r>
      <w:r>
        <w:rPr>
          <w:rFonts w:ascii="Calibri" w:hAnsi="Calibri" w:cs="Utsaah"/>
          <w:sz w:val="21"/>
          <w:szCs w:val="21"/>
        </w:rPr>
        <w:t>s</w:t>
      </w:r>
      <w:r w:rsidR="00B217DD">
        <w:rPr>
          <w:rFonts w:ascii="Calibri" w:hAnsi="Calibri" w:cs="Utsaah"/>
          <w:sz w:val="21"/>
          <w:szCs w:val="21"/>
        </w:rPr>
        <w:t>t</w:t>
      </w:r>
      <w:r>
        <w:rPr>
          <w:rFonts w:ascii="Calibri" w:hAnsi="Calibri" w:cs="Utsaah"/>
          <w:sz w:val="21"/>
          <w:szCs w:val="21"/>
        </w:rPr>
        <w:t xml:space="preserve"> enough base is added to n</w:t>
      </w:r>
      <w:r w:rsidR="00F90D12">
        <w:rPr>
          <w:rFonts w:ascii="Calibri" w:hAnsi="Calibri" w:cs="Utsaah"/>
          <w:sz w:val="21"/>
          <w:szCs w:val="21"/>
        </w:rPr>
        <w:t>eutralize all the initial acid</w:t>
      </w:r>
      <w:r w:rsidR="00663FE3">
        <w:rPr>
          <w:rFonts w:ascii="Calibri" w:hAnsi="Calibri" w:cs="Utsaah"/>
          <w:sz w:val="21"/>
          <w:szCs w:val="21"/>
        </w:rPr>
        <w:t>. This is where the volume of acid is equal to the volume of the base</w:t>
      </w:r>
      <w:r w:rsidR="00E16F45">
        <w:rPr>
          <w:rFonts w:ascii="Calibri" w:hAnsi="Calibri" w:cs="Utsaah"/>
          <w:sz w:val="21"/>
          <w:szCs w:val="21"/>
        </w:rPr>
        <w:t xml:space="preserve"> and has the maximum gradient</w:t>
      </w:r>
    </w:p>
    <w:p w14:paraId="37E174BD" w14:textId="7365E56F" w:rsidR="0004390A" w:rsidRDefault="0004390A" w:rsidP="0004390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This point is called the equivalence point</w:t>
      </w:r>
      <w:r w:rsidR="00644CF5">
        <w:rPr>
          <w:rFonts w:ascii="Calibri" w:hAnsi="Calibri" w:cs="Utsaah"/>
          <w:sz w:val="21"/>
          <w:szCs w:val="21"/>
        </w:rPr>
        <w:t xml:space="preserve"> (also called, point of inflection or end point)</w:t>
      </w:r>
    </w:p>
    <w:p w14:paraId="12417CD3" w14:textId="670ACE17" w:rsidR="0004390A" w:rsidRPr="008312A6" w:rsidRDefault="001C5B3A" w:rsidP="0004390A">
      <w:pPr>
        <w:pStyle w:val="ListParagraph"/>
        <w:numPr>
          <w:ilvl w:val="0"/>
          <w:numId w:val="12"/>
        </w:numPr>
        <w:spacing w:before="120" w:after="120" w:line="276" w:lineRule="auto"/>
        <w:rPr>
          <w:rFonts w:ascii="Calibri" w:hAnsi="Calibri" w:cs="Utsaah"/>
          <w:b/>
          <w:sz w:val="21"/>
          <w:szCs w:val="21"/>
        </w:rPr>
      </w:pPr>
      <w:r w:rsidRPr="008312A6">
        <w:rPr>
          <w:rFonts w:ascii="Calibri" w:hAnsi="Calibri" w:cs="Utsaah"/>
          <w:b/>
          <w:sz w:val="21"/>
          <w:szCs w:val="21"/>
        </w:rPr>
        <w:t>For a strong acid-base reaction, this occurs at pH=7</w:t>
      </w:r>
    </w:p>
    <w:p w14:paraId="0E9E3959" w14:textId="337A34D1" w:rsidR="001C5B3A" w:rsidRDefault="001C5B3A" w:rsidP="0004390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As the solution passes the equivalence point, the pH slows its increase where the solution approaches the pH of the titration solution</w:t>
      </w:r>
    </w:p>
    <w:p w14:paraId="6D266F36" w14:textId="4D30F2D0" w:rsidR="001C5B3A" w:rsidRPr="00DC0D19" w:rsidRDefault="001C5B3A" w:rsidP="001C5B3A">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t>Weak Acid and Strong Base Titration Curve</w:t>
      </w:r>
    </w:p>
    <w:p w14:paraId="768561E6" w14:textId="69DFFBEA" w:rsidR="001C5B3A" w:rsidRDefault="008312A6" w:rsidP="001C5B3A">
      <w:pPr>
        <w:pStyle w:val="ListParagraph"/>
        <w:numPr>
          <w:ilvl w:val="0"/>
          <w:numId w:val="12"/>
        </w:numPr>
        <w:spacing w:before="120" w:after="120" w:line="276" w:lineRule="auto"/>
        <w:rPr>
          <w:rFonts w:ascii="Calibri" w:hAnsi="Calibri" w:cs="Utsaah"/>
          <w:sz w:val="21"/>
          <w:szCs w:val="21"/>
        </w:rPr>
      </w:pPr>
      <w:r>
        <w:rPr>
          <w:noProof/>
        </w:rPr>
        <w:drawing>
          <wp:anchor distT="0" distB="0" distL="114300" distR="114300" simplePos="0" relativeHeight="251664384" behindDoc="0" locked="0" layoutInCell="1" allowOverlap="1" wp14:anchorId="4E14641D" wp14:editId="69C5E91B">
            <wp:simplePos x="0" y="0"/>
            <wp:positionH relativeFrom="column">
              <wp:posOffset>5307330</wp:posOffset>
            </wp:positionH>
            <wp:positionV relativeFrom="paragraph">
              <wp:posOffset>64770</wp:posOffset>
            </wp:positionV>
            <wp:extent cx="1644015" cy="1595755"/>
            <wp:effectExtent l="0" t="0" r="0" b="0"/>
            <wp:wrapTight wrapText="bothSides">
              <wp:wrapPolygon edited="0">
                <wp:start x="0" y="0"/>
                <wp:lineTo x="0" y="21316"/>
                <wp:lineTo x="21358" y="21316"/>
                <wp:lineTo x="213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4015"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B3A">
        <w:rPr>
          <w:rFonts w:ascii="Calibri" w:hAnsi="Calibri" w:cs="Utsaah"/>
          <w:sz w:val="21"/>
          <w:szCs w:val="21"/>
        </w:rPr>
        <w:t>A weak acid only partially dissociates from its salt</w:t>
      </w:r>
    </w:p>
    <w:p w14:paraId="56FE9E09" w14:textId="6225079C" w:rsidR="001C5B3A" w:rsidRDefault="001C5B3A" w:rsidP="001C5B3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The pH will rise normally at first, but as it reaches a zone where the solution seems to be buffered, the slope levels out</w:t>
      </w:r>
      <w:r w:rsidR="00B40F9F">
        <w:rPr>
          <w:rFonts w:ascii="Calibri" w:hAnsi="Calibri" w:cs="Utsaah"/>
          <w:sz w:val="21"/>
          <w:szCs w:val="21"/>
        </w:rPr>
        <w:t xml:space="preserve">. </w:t>
      </w:r>
      <w:r w:rsidR="00B40F9F" w:rsidRPr="00D52D58">
        <w:rPr>
          <w:rFonts w:ascii="Calibri" w:hAnsi="Calibri" w:cs="Utsaah"/>
          <w:b/>
          <w:sz w:val="21"/>
          <w:szCs w:val="21"/>
        </w:rPr>
        <w:t>This is called the buffer region</w:t>
      </w:r>
      <w:r w:rsidR="0040752D">
        <w:rPr>
          <w:rFonts w:ascii="Calibri" w:hAnsi="Calibri" w:cs="Utsaah"/>
          <w:sz w:val="21"/>
          <w:szCs w:val="21"/>
        </w:rPr>
        <w:t xml:space="preserve">. This happens because the weak acid will only partially </w:t>
      </w:r>
      <w:r w:rsidR="0056661B">
        <w:rPr>
          <w:rFonts w:ascii="Calibri" w:hAnsi="Calibri" w:cs="Utsaah"/>
          <w:sz w:val="21"/>
          <w:szCs w:val="21"/>
        </w:rPr>
        <w:t>dissociate</w:t>
      </w:r>
    </w:p>
    <w:p w14:paraId="75FA92A0" w14:textId="5D99E7AB" w:rsidR="001C5B3A" w:rsidRDefault="001C5B3A" w:rsidP="001C5B3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 xml:space="preserve">After this </w:t>
      </w:r>
      <w:proofErr w:type="gramStart"/>
      <w:r>
        <w:rPr>
          <w:rFonts w:ascii="Calibri" w:hAnsi="Calibri" w:cs="Utsaah"/>
          <w:sz w:val="21"/>
          <w:szCs w:val="21"/>
        </w:rPr>
        <w:t>zone</w:t>
      </w:r>
      <w:proofErr w:type="gramEnd"/>
      <w:r w:rsidR="00C3047C">
        <w:rPr>
          <w:rFonts w:ascii="Calibri" w:hAnsi="Calibri" w:cs="Utsaah"/>
          <w:sz w:val="21"/>
          <w:szCs w:val="21"/>
        </w:rPr>
        <w:t xml:space="preserve"> the pH will rise sharply through its equivalence point and levels out again like the strong acid/strong base reaction</w:t>
      </w:r>
    </w:p>
    <w:p w14:paraId="09422948" w14:textId="43CAFD21" w:rsidR="00644CF5" w:rsidRPr="00FA383C" w:rsidRDefault="00570B6F" w:rsidP="001C5B3A">
      <w:pPr>
        <w:pStyle w:val="ListParagraph"/>
        <w:numPr>
          <w:ilvl w:val="0"/>
          <w:numId w:val="12"/>
        </w:numPr>
        <w:spacing w:before="120" w:after="120" w:line="276" w:lineRule="auto"/>
        <w:rPr>
          <w:rFonts w:ascii="Calibri" w:hAnsi="Calibri" w:cs="Utsaah"/>
          <w:b/>
          <w:sz w:val="21"/>
          <w:szCs w:val="21"/>
        </w:rPr>
      </w:pPr>
      <w:r w:rsidRPr="00FA383C">
        <w:rPr>
          <w:rFonts w:ascii="Calibri" w:hAnsi="Calibri" w:cs="Utsaah"/>
          <w:b/>
          <w:sz w:val="21"/>
          <w:szCs w:val="21"/>
        </w:rPr>
        <w:t xml:space="preserve">The equivalent point is more than 7 </w:t>
      </w:r>
      <w:r w:rsidR="00644CF5" w:rsidRPr="00FA383C">
        <w:rPr>
          <w:rFonts w:ascii="Calibri" w:hAnsi="Calibri" w:cs="Utsaah"/>
          <w:b/>
          <w:sz w:val="21"/>
          <w:szCs w:val="21"/>
        </w:rPr>
        <w:t>because the strong base will neutralize the weak acid more compared to neutralizing a strong acid</w:t>
      </w:r>
    </w:p>
    <w:p w14:paraId="7650F1C2" w14:textId="77777777" w:rsidR="00C3047C" w:rsidRDefault="00C3047C" w:rsidP="00C3047C">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The half-equivalent point is when just enough base is added for half of the acid to be converted to the conjugate base</w:t>
      </w:r>
    </w:p>
    <w:p w14:paraId="77FEAE23" w14:textId="76C7CD58" w:rsidR="00C3047C" w:rsidRDefault="00C3047C" w:rsidP="001C5B3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 xml:space="preserve">When this happens, the concentration of </w:t>
      </w:r>
      <m:oMath>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oMath>
      <w:r w:rsidR="00A17A2D">
        <w:rPr>
          <w:rFonts w:ascii="Calibri" w:eastAsiaTheme="minorEastAsia" w:hAnsi="Calibri" w:cs="Utsaah"/>
          <w:sz w:val="21"/>
          <w:szCs w:val="21"/>
        </w:rPr>
        <w:t xml:space="preserve"> ions </w:t>
      </w:r>
      <w:proofErr w:type="gramStart"/>
      <w:r w:rsidR="00A17A2D">
        <w:rPr>
          <w:rFonts w:ascii="Calibri" w:eastAsiaTheme="minorEastAsia" w:hAnsi="Calibri" w:cs="Utsaah"/>
          <w:sz w:val="21"/>
          <w:szCs w:val="21"/>
        </w:rPr>
        <w:t>equals</w:t>
      </w:r>
      <w:proofErr w:type="gramEnd"/>
      <w:r w:rsidR="00A17A2D">
        <w:rPr>
          <w:rFonts w:ascii="Calibri" w:eastAsiaTheme="minorEastAsia" w:hAnsi="Calibri" w:cs="Utsaah"/>
          <w:sz w:val="21"/>
          <w:szCs w:val="21"/>
        </w:rPr>
        <w:t xml:space="preserve"> the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a</m:t>
            </m:r>
          </m:sub>
        </m:sSub>
      </m:oMath>
      <w:r w:rsidR="00A17A2D">
        <w:rPr>
          <w:rFonts w:ascii="Calibri" w:eastAsiaTheme="minorEastAsia" w:hAnsi="Calibri" w:cs="Utsaah"/>
          <w:sz w:val="21"/>
          <w:szCs w:val="21"/>
        </w:rPr>
        <w:t xml:space="preserve"> value of the acid, where </w:t>
      </w:r>
      <m:oMath>
        <m:r>
          <m:rPr>
            <m:sty m:val="p"/>
          </m:rPr>
          <w:rPr>
            <w:rFonts w:ascii="Cambria Math" w:eastAsiaTheme="minorEastAsia" w:hAnsi="Cambria Math" w:cs="Utsaah"/>
            <w:sz w:val="21"/>
            <w:szCs w:val="21"/>
          </w:rPr>
          <m:t>pH=p</m:t>
        </m:r>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a</m:t>
            </m:r>
          </m:sub>
        </m:sSub>
      </m:oMath>
    </w:p>
    <w:p w14:paraId="019DCD0D" w14:textId="788F806B" w:rsidR="0004390A" w:rsidRPr="00FD44FC" w:rsidRDefault="00C3047C" w:rsidP="0004390A">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The half-equivalent point occurs halfway through a buffered region where the pH barely changes for a lot of base added</w:t>
      </w:r>
    </w:p>
    <w:p w14:paraId="716A5BE3" w14:textId="097332E0" w:rsidR="008312A6" w:rsidRPr="00DC0D19" w:rsidRDefault="00B40F9F" w:rsidP="008312A6">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lastRenderedPageBreak/>
        <w:t>Strong Acid and Weak Base or Weak Acid and Weak Base Titration Curves</w:t>
      </w:r>
    </w:p>
    <w:p w14:paraId="2426BD1F" w14:textId="30F13E23" w:rsidR="00FA383C" w:rsidRPr="005F11E2" w:rsidRDefault="005F11E2" w:rsidP="005F11E2">
      <w:pPr>
        <w:pStyle w:val="ListParagraph"/>
        <w:numPr>
          <w:ilvl w:val="0"/>
          <w:numId w:val="12"/>
        </w:numPr>
        <w:spacing w:before="120" w:after="120" w:line="276" w:lineRule="auto"/>
        <w:rPr>
          <w:rFonts w:ascii="Calibri" w:hAnsi="Calibri" w:cs="Utsaah"/>
          <w:sz w:val="21"/>
          <w:szCs w:val="21"/>
        </w:rPr>
      </w:pPr>
      <w:r w:rsidRPr="00A62422">
        <w:rPr>
          <w:rFonts w:ascii="Calibri" w:hAnsi="Calibri" w:cs="Utsaah"/>
          <w:noProof/>
          <w:sz w:val="21"/>
          <w:szCs w:val="21"/>
        </w:rPr>
        <w:drawing>
          <wp:anchor distT="0" distB="0" distL="114300" distR="114300" simplePos="0" relativeHeight="251670528" behindDoc="0" locked="0" layoutInCell="1" allowOverlap="1" wp14:anchorId="5BD814DF" wp14:editId="54175211">
            <wp:simplePos x="0" y="0"/>
            <wp:positionH relativeFrom="column">
              <wp:posOffset>2172970</wp:posOffset>
            </wp:positionH>
            <wp:positionV relativeFrom="paragraph">
              <wp:posOffset>393700</wp:posOffset>
            </wp:positionV>
            <wp:extent cx="2806700" cy="481965"/>
            <wp:effectExtent l="0" t="0" r="0" b="0"/>
            <wp:wrapTight wrapText="bothSides">
              <wp:wrapPolygon edited="0">
                <wp:start x="0" y="0"/>
                <wp:lineTo x="0" y="20490"/>
                <wp:lineTo x="21502" y="20490"/>
                <wp:lineTo x="215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1174"/>
                    <a:stretch/>
                  </pic:blipFill>
                  <pic:spPr bwMode="auto">
                    <a:xfrm>
                      <a:off x="0" y="0"/>
                      <a:ext cx="2806700" cy="48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D58">
        <w:rPr>
          <w:rFonts w:ascii="Calibri" w:hAnsi="Calibri" w:cs="Utsaah"/>
          <w:sz w:val="21"/>
          <w:szCs w:val="21"/>
        </w:rPr>
        <w:t xml:space="preserve">For a strong acid and a weak base the equivalence point will be below </w:t>
      </w:r>
      <w:r w:rsidR="00FA383C">
        <w:rPr>
          <w:rFonts w:ascii="Calibri" w:hAnsi="Calibri" w:cs="Utsaah"/>
          <w:sz w:val="21"/>
          <w:szCs w:val="21"/>
        </w:rPr>
        <w:t>7, because the strong acid will take longer to neutralize</w:t>
      </w:r>
      <w:r>
        <w:rPr>
          <w:rFonts w:ascii="Calibri" w:hAnsi="Calibri" w:cs="Utsaah"/>
          <w:sz w:val="21"/>
          <w:szCs w:val="21"/>
        </w:rPr>
        <w:t xml:space="preserve"> with a weak base</w:t>
      </w:r>
    </w:p>
    <w:p w14:paraId="1F8864AF" w14:textId="03E630F8" w:rsidR="0004390A" w:rsidRDefault="0004390A" w:rsidP="0004390A">
      <w:pPr>
        <w:spacing w:before="120" w:after="120" w:line="276" w:lineRule="auto"/>
        <w:rPr>
          <w:rFonts w:ascii="Calibri" w:hAnsi="Calibri" w:cs="Utsaah"/>
          <w:sz w:val="21"/>
          <w:szCs w:val="21"/>
        </w:rPr>
      </w:pPr>
    </w:p>
    <w:p w14:paraId="4E8B3ECD" w14:textId="61C98C08" w:rsidR="0004390A" w:rsidRDefault="0021274F" w:rsidP="0004390A">
      <w:pPr>
        <w:spacing w:before="120" w:after="120" w:line="276" w:lineRule="auto"/>
        <w:rPr>
          <w:rFonts w:ascii="Calibri" w:hAnsi="Calibri" w:cs="Utsaah"/>
          <w:sz w:val="21"/>
          <w:szCs w:val="21"/>
        </w:rPr>
      </w:pPr>
      <w:r w:rsidRPr="0021274F">
        <w:rPr>
          <w:rFonts w:ascii="Calibri" w:hAnsi="Calibri" w:cs="Utsaah"/>
          <w:noProof/>
          <w:sz w:val="21"/>
          <w:szCs w:val="21"/>
        </w:rPr>
        <w:drawing>
          <wp:anchor distT="0" distB="0" distL="114300" distR="114300" simplePos="0" relativeHeight="251676672" behindDoc="0" locked="0" layoutInCell="1" allowOverlap="1" wp14:anchorId="49C600BB" wp14:editId="60511DBD">
            <wp:simplePos x="0" y="0"/>
            <wp:positionH relativeFrom="column">
              <wp:posOffset>2484120</wp:posOffset>
            </wp:positionH>
            <wp:positionV relativeFrom="paragraph">
              <wp:posOffset>166370</wp:posOffset>
            </wp:positionV>
            <wp:extent cx="2046605" cy="1039495"/>
            <wp:effectExtent l="0" t="0" r="0" b="0"/>
            <wp:wrapTight wrapText="bothSides">
              <wp:wrapPolygon edited="0">
                <wp:start x="0" y="0"/>
                <wp:lineTo x="0" y="21112"/>
                <wp:lineTo x="21446" y="21112"/>
                <wp:lineTo x="214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6605" cy="1039495"/>
                    </a:xfrm>
                    <a:prstGeom prst="rect">
                      <a:avLst/>
                    </a:prstGeom>
                  </pic:spPr>
                </pic:pic>
              </a:graphicData>
            </a:graphic>
            <wp14:sizeRelH relativeFrom="margin">
              <wp14:pctWidth>0</wp14:pctWidth>
            </wp14:sizeRelH>
            <wp14:sizeRelV relativeFrom="margin">
              <wp14:pctHeight>0</wp14:pctHeight>
            </wp14:sizeRelV>
          </wp:anchor>
        </w:drawing>
      </w:r>
    </w:p>
    <w:p w14:paraId="3D97ED04" w14:textId="58C03BF8" w:rsidR="00F53E69" w:rsidRDefault="00F53E69" w:rsidP="00F53E69"/>
    <w:p w14:paraId="0DEDB9AE" w14:textId="77777777" w:rsidR="005F11E2" w:rsidRDefault="005F11E2" w:rsidP="00F53E69"/>
    <w:p w14:paraId="1962B982" w14:textId="77777777" w:rsidR="005F11E2" w:rsidRDefault="005F11E2" w:rsidP="00F53E69">
      <w:bookmarkStart w:id="0" w:name="_GoBack"/>
      <w:bookmarkEnd w:id="0"/>
    </w:p>
    <w:p w14:paraId="7B735FE1" w14:textId="77777777" w:rsidR="005F11E2" w:rsidRDefault="005F11E2" w:rsidP="00F53E69"/>
    <w:p w14:paraId="143228A9" w14:textId="77777777" w:rsidR="005F11E2" w:rsidRPr="00290434" w:rsidRDefault="005F11E2" w:rsidP="00F53E69"/>
    <w:p w14:paraId="74D33DF6" w14:textId="5683599B" w:rsidR="005F11E2" w:rsidRPr="005E2F31" w:rsidRDefault="005F11E2" w:rsidP="005F11E2">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Indicators</w:t>
      </w:r>
    </w:p>
    <w:p w14:paraId="4C0B052F" w14:textId="132935C1" w:rsidR="00D82511" w:rsidRPr="00D82511" w:rsidRDefault="005F11E2" w:rsidP="00F7017B">
      <w:pPr>
        <w:pStyle w:val="ListParagraph"/>
        <w:numPr>
          <w:ilvl w:val="0"/>
          <w:numId w:val="14"/>
        </w:numPr>
        <w:spacing w:line="276" w:lineRule="auto"/>
        <w:rPr>
          <w:rFonts w:ascii="Calibri" w:eastAsiaTheme="minorEastAsia" w:hAnsi="Calibri" w:cs="Utsaah"/>
          <w:sz w:val="21"/>
          <w:szCs w:val="21"/>
        </w:rPr>
      </w:pPr>
      <w:r>
        <w:rPr>
          <w:rFonts w:ascii="Calibri" w:hAnsi="Calibri" w:cs="Utsaah"/>
          <w:sz w:val="21"/>
          <w:szCs w:val="21"/>
        </w:rPr>
        <w:t>An indicator is a weak acid (or base) in wh</w:t>
      </w:r>
      <w:r w:rsidR="00E92229">
        <w:rPr>
          <w:rFonts w:ascii="Calibri" w:hAnsi="Calibri" w:cs="Utsaah"/>
          <w:sz w:val="21"/>
          <w:szCs w:val="21"/>
        </w:rPr>
        <w:t xml:space="preserve">ere </w:t>
      </w:r>
      <m:oMath>
        <m:r>
          <w:rPr>
            <w:rFonts w:ascii="Cambria Math" w:hAnsi="Cambria Math" w:cs="Utsaah"/>
            <w:sz w:val="21"/>
            <w:szCs w:val="21"/>
          </w:rPr>
          <m:t>HIn</m:t>
        </m:r>
      </m:oMath>
      <w:r w:rsidR="00D82511">
        <w:rPr>
          <w:rFonts w:ascii="Calibri" w:eastAsiaTheme="minorEastAsia" w:hAnsi="Calibri" w:cs="Utsaah"/>
          <w:sz w:val="21"/>
          <w:szCs w:val="21"/>
        </w:rPr>
        <w:t xml:space="preserve"> and </w:t>
      </w:r>
      <m:oMath>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In</m:t>
            </m:r>
          </m:e>
          <m:sup>
            <m:r>
              <w:rPr>
                <w:rFonts w:ascii="Cambria Math" w:eastAsiaTheme="minorEastAsia" w:hAnsi="Cambria Math" w:cs="Utsaah"/>
                <w:sz w:val="21"/>
                <w:szCs w:val="21"/>
              </w:rPr>
              <m:t>-</m:t>
            </m:r>
          </m:sup>
        </m:sSup>
      </m:oMath>
      <w:r w:rsidR="00D82511">
        <w:rPr>
          <w:rFonts w:ascii="Calibri" w:eastAsiaTheme="minorEastAsia" w:hAnsi="Calibri" w:cs="Utsaah"/>
          <w:sz w:val="21"/>
          <w:szCs w:val="21"/>
        </w:rPr>
        <w:t xml:space="preserve"> are different colors:</w:t>
      </w:r>
    </w:p>
    <w:p w14:paraId="060134A3" w14:textId="77777777" w:rsidR="00D82511" w:rsidRPr="003F6003" w:rsidRDefault="00D82511" w:rsidP="00F7017B">
      <w:pPr>
        <w:spacing w:before="120" w:after="120" w:line="276" w:lineRule="auto"/>
        <w:rPr>
          <w:rFonts w:ascii="Calibri" w:hAnsi="Calibri" w:cs="Utsaah"/>
          <w:sz w:val="21"/>
          <w:szCs w:val="21"/>
        </w:rPr>
      </w:pPr>
      <m:oMathPara>
        <m:oMath>
          <m:r>
            <w:rPr>
              <w:rFonts w:ascii="Cambria Math" w:hAnsi="Cambria Math" w:cs="Utsaah"/>
              <w:sz w:val="21"/>
              <w:szCs w:val="21"/>
            </w:rPr>
            <m:t>HIn⇌</m:t>
          </m:r>
          <m:sSup>
            <m:sSupPr>
              <m:ctrlPr>
                <w:rPr>
                  <w:rFonts w:ascii="Cambria Math" w:hAnsi="Cambria Math" w:cs="Utsaah"/>
                  <w:i/>
                  <w:sz w:val="21"/>
                  <w:szCs w:val="21"/>
                </w:rPr>
              </m:ctrlPr>
            </m:sSupPr>
            <m:e>
              <m:r>
                <w:rPr>
                  <w:rFonts w:ascii="Cambria Math" w:hAnsi="Cambria Math" w:cs="Utsaah"/>
                  <w:sz w:val="21"/>
                  <w:szCs w:val="21"/>
                </w:rPr>
                <m:t>H</m:t>
              </m:r>
            </m:e>
            <m:sup>
              <m:r>
                <w:rPr>
                  <w:rFonts w:ascii="Cambria Math" w:hAnsi="Cambria Math" w:cs="Utsaah"/>
                  <w:sz w:val="21"/>
                  <w:szCs w:val="21"/>
                </w:rPr>
                <m:t>+</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In</m:t>
              </m:r>
            </m:e>
            <m:sup>
              <m:r>
                <w:rPr>
                  <w:rFonts w:ascii="Cambria Math" w:hAnsi="Cambria Math" w:cs="Utsaah"/>
                  <w:sz w:val="21"/>
                  <w:szCs w:val="21"/>
                </w:rPr>
                <m:t>-</m:t>
              </m:r>
            </m:sup>
          </m:sSup>
        </m:oMath>
      </m:oMathPara>
    </w:p>
    <w:p w14:paraId="2B055100" w14:textId="56D0FC70" w:rsidR="00D82511" w:rsidRPr="00D82511" w:rsidRDefault="00F17D7A" w:rsidP="00F7017B">
      <w:pPr>
        <w:spacing w:before="120" w:after="120" w:line="276" w:lineRule="auto"/>
        <w:rPr>
          <w:rFonts w:ascii="Calibri" w:eastAsiaTheme="minorEastAsia" w:hAnsi="Calibri" w:cs="Utsaah"/>
          <w:sz w:val="21"/>
          <w:szCs w:val="21"/>
        </w:rPr>
      </w:pPr>
      <m:oMathPara>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in</m:t>
              </m:r>
            </m:sub>
          </m:sSub>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f>
            <m:fPr>
              <m:ctrlPr>
                <w:rPr>
                  <w:rFonts w:ascii="Cambria Math" w:eastAsiaTheme="minorEastAsia" w:hAnsi="Cambria Math" w:cs="Utsaah"/>
                  <w:sz w:val="21"/>
                  <w:szCs w:val="21"/>
                </w:rPr>
              </m:ctrlPr>
            </m:fPr>
            <m:num>
              <m:d>
                <m:dPr>
                  <m:begChr m:val="["/>
                  <m:endChr m:val="]"/>
                  <m:ctrlPr>
                    <w:rPr>
                      <w:rFonts w:ascii="Cambria Math" w:eastAsiaTheme="minorEastAsia" w:hAnsi="Cambria Math" w:cs="Utsaah"/>
                      <w:i/>
                      <w:sz w:val="21"/>
                      <w:szCs w:val="21"/>
                    </w:rPr>
                  </m:ctrlPr>
                </m:dPr>
                <m:e>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In</m:t>
                      </m:r>
                    </m:e>
                    <m:sup>
                      <m:r>
                        <m:rPr>
                          <m:sty m:val="p"/>
                        </m:rPr>
                        <w:rPr>
                          <w:rFonts w:ascii="Cambria Math" w:eastAsiaTheme="minorEastAsia" w:hAnsi="Cambria Math" w:cs="Utsaah"/>
                          <w:sz w:val="21"/>
                          <w:szCs w:val="21"/>
                        </w:rPr>
                        <m:t>-</m:t>
                      </m:r>
                    </m:sup>
                  </m:sSup>
                  <m:ctrlPr>
                    <w:rPr>
                      <w:rFonts w:ascii="Cambria Math" w:eastAsiaTheme="minorEastAsia" w:hAnsi="Cambria Math" w:cs="Utsaah"/>
                      <w:sz w:val="21"/>
                      <w:szCs w:val="21"/>
                    </w:rPr>
                  </m:ctrlPr>
                </m:e>
              </m:d>
            </m:num>
            <m:den>
              <m:r>
                <w:rPr>
                  <w:rFonts w:ascii="Cambria Math" w:eastAsiaTheme="minorEastAsia" w:hAnsi="Cambria Math" w:cs="Utsaah"/>
                  <w:sz w:val="21"/>
                  <w:szCs w:val="21"/>
                </w:rPr>
                <m:t>[</m:t>
              </m:r>
              <m:r>
                <m:rPr>
                  <m:sty m:val="p"/>
                </m:rPr>
                <w:rPr>
                  <w:rFonts w:ascii="Cambria Math" w:eastAsiaTheme="minorEastAsia" w:hAnsi="Cambria Math" w:cs="Utsaah"/>
                  <w:sz w:val="21"/>
                  <w:szCs w:val="21"/>
                </w:rPr>
                <m:t>HIn</m:t>
              </m:r>
              <m:r>
                <w:rPr>
                  <w:rFonts w:ascii="Cambria Math" w:eastAsiaTheme="minorEastAsia" w:hAnsi="Cambria Math" w:cs="Utsaah"/>
                  <w:sz w:val="21"/>
                  <w:szCs w:val="21"/>
                </w:rPr>
                <m:t>]</m:t>
              </m:r>
            </m:den>
          </m:f>
        </m:oMath>
      </m:oMathPara>
    </w:p>
    <w:p w14:paraId="622B84C9" w14:textId="3A91F5ED" w:rsidR="00D82511" w:rsidRPr="00D82511" w:rsidRDefault="00D82511"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In basic solution equilibrium moves to the right. In acid equilibrium moves to the left</w:t>
      </w:r>
    </w:p>
    <w:p w14:paraId="71AA91A4" w14:textId="1118DDA6" w:rsidR="00955F06" w:rsidRPr="00D82511" w:rsidRDefault="00685A5E" w:rsidP="00F7017B">
      <w:pPr>
        <w:pStyle w:val="ListParagraph"/>
        <w:numPr>
          <w:ilvl w:val="0"/>
          <w:numId w:val="14"/>
        </w:numPr>
        <w:spacing w:line="276" w:lineRule="auto"/>
        <w:rPr>
          <w:rFonts w:ascii="Calibri" w:eastAsiaTheme="minorEastAsia" w:hAnsi="Calibri" w:cs="Utsaah"/>
          <w:sz w:val="21"/>
          <w:szCs w:val="21"/>
        </w:rPr>
      </w:pPr>
      <w:r>
        <w:rPr>
          <w:rFonts w:ascii="Calibri" w:hAnsi="Calibri" w:cs="Utsaah"/>
          <w:sz w:val="21"/>
          <w:szCs w:val="21"/>
        </w:rPr>
        <w:t>Indicator should change color at equivalence point</w:t>
      </w:r>
      <w:r w:rsidR="00D82511">
        <w:rPr>
          <w:rFonts w:ascii="Calibri" w:hAnsi="Calibri" w:cs="Utsaah"/>
          <w:sz w:val="21"/>
          <w:szCs w:val="21"/>
        </w:rPr>
        <w:t xml:space="preserve">. </w:t>
      </w:r>
      <w:r w:rsidR="00D82511" w:rsidRPr="00D82511">
        <w:rPr>
          <w:rFonts w:ascii="Calibri" w:hAnsi="Calibri" w:cs="Utsaah"/>
          <w:sz w:val="21"/>
          <w:szCs w:val="21"/>
        </w:rPr>
        <w:t>T</w:t>
      </w:r>
      <w:r w:rsidRPr="00D82511">
        <w:rPr>
          <w:rFonts w:ascii="Calibri" w:hAnsi="Calibri" w:cs="Utsaah"/>
          <w:sz w:val="21"/>
          <w:szCs w:val="21"/>
        </w:rPr>
        <w:t>he color will change at equivalent point when</w:t>
      </w:r>
      <w:r w:rsidR="003F6003" w:rsidRPr="00D82511">
        <w:rPr>
          <w:rFonts w:ascii="Calibri" w:hAnsi="Calibri" w:cs="Utsaah"/>
          <w:sz w:val="21"/>
          <w:szCs w:val="21"/>
        </w:rPr>
        <w:t xml:space="preserve"> </w:t>
      </w:r>
      <m:oMath>
        <m:d>
          <m:dPr>
            <m:begChr m:val="["/>
            <m:endChr m:val="]"/>
            <m:ctrlPr>
              <w:rPr>
                <w:rFonts w:ascii="Cambria Math" w:eastAsiaTheme="minorEastAsia" w:hAnsi="Cambria Math" w:cs="Utsaah"/>
                <w:i/>
                <w:sz w:val="21"/>
                <w:szCs w:val="21"/>
              </w:rPr>
            </m:ctrlPr>
          </m:dPr>
          <m:e>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In</m:t>
                </m:r>
              </m:e>
              <m:sup>
                <m:r>
                  <m:rPr>
                    <m:sty m:val="p"/>
                  </m:rPr>
                  <w:rPr>
                    <w:rFonts w:ascii="Cambria Math" w:eastAsiaTheme="minorEastAsia" w:hAnsi="Cambria Math" w:cs="Utsaah"/>
                    <w:sz w:val="21"/>
                    <w:szCs w:val="21"/>
                  </w:rPr>
                  <m:t>-</m:t>
                </m:r>
              </m:sup>
            </m:sSup>
            <m:ctrlPr>
              <w:rPr>
                <w:rFonts w:ascii="Cambria Math" w:eastAsiaTheme="minorEastAsia" w:hAnsi="Cambria Math" w:cs="Utsaah"/>
                <w:sz w:val="21"/>
                <w:szCs w:val="21"/>
              </w:rPr>
            </m:ctrlPr>
          </m:e>
        </m:d>
        <m:r>
          <w:rPr>
            <w:rFonts w:ascii="Cambria Math" w:eastAsiaTheme="minorEastAsia" w:hAnsi="Cambria Math" w:cs="Utsaah"/>
            <w:sz w:val="21"/>
            <w:szCs w:val="21"/>
          </w:rPr>
          <m:t>=[</m:t>
        </m:r>
        <m:r>
          <m:rPr>
            <m:sty m:val="p"/>
          </m:rPr>
          <w:rPr>
            <w:rFonts w:ascii="Cambria Math" w:eastAsiaTheme="minorEastAsia" w:hAnsi="Cambria Math" w:cs="Utsaah"/>
            <w:sz w:val="21"/>
            <w:szCs w:val="21"/>
          </w:rPr>
          <m:t>HIn</m:t>
        </m:r>
        <m:r>
          <w:rPr>
            <w:rFonts w:ascii="Cambria Math" w:eastAsiaTheme="minorEastAsia" w:hAnsi="Cambria Math" w:cs="Utsaah"/>
            <w:sz w:val="21"/>
            <w:szCs w:val="21"/>
          </w:rPr>
          <m:t>]</m:t>
        </m:r>
      </m:oMath>
      <w:r w:rsidR="00955F06" w:rsidRPr="00D82511">
        <w:rPr>
          <w:rFonts w:ascii="Calibri" w:eastAsiaTheme="minorEastAsia" w:hAnsi="Calibri" w:cs="Utsaah"/>
          <w:sz w:val="21"/>
          <w:szCs w:val="21"/>
        </w:rPr>
        <w:t xml:space="preserve">, therefore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in</m:t>
            </m:r>
          </m:sub>
        </m:sSub>
        <m:r>
          <m:rPr>
            <m:sty m:val="p"/>
          </m:rPr>
          <w:rPr>
            <w:rFonts w:ascii="Cambria Math" w:eastAsiaTheme="minorEastAsia" w:hAnsi="Cambria Math" w:cs="Utsaah"/>
            <w:sz w:val="21"/>
            <w:szCs w:val="21"/>
          </w:rPr>
          <m:t>=[</m:t>
        </m:r>
        <m:sSup>
          <m:sSupPr>
            <m:ctrlPr>
              <w:rPr>
                <w:rFonts w:ascii="Cambria Math" w:eastAsiaTheme="minorEastAsia" w:hAnsi="Cambria Math" w:cs="Utsaah"/>
                <w:sz w:val="21"/>
                <w:szCs w:val="21"/>
              </w:rPr>
            </m:ctrlPr>
          </m:sSupPr>
          <m:e>
            <m:r>
              <m:rPr>
                <m:sty m:val="p"/>
              </m:rPr>
              <w:rPr>
                <w:rFonts w:ascii="Cambria Math" w:eastAsiaTheme="minorEastAsia" w:hAnsi="Cambria Math" w:cs="Utsaah"/>
                <w:sz w:val="21"/>
                <w:szCs w:val="21"/>
              </w:rPr>
              <m:t>H</m:t>
            </m:r>
          </m:e>
          <m:sup>
            <m:r>
              <w:rPr>
                <w:rFonts w:ascii="Cambria Math" w:eastAsiaTheme="minorEastAsia" w:hAnsi="Cambria Math" w:cs="Utsaah"/>
                <w:sz w:val="21"/>
                <w:szCs w:val="21"/>
              </w:rPr>
              <m:t>+</m:t>
            </m:r>
          </m:sup>
        </m:sSup>
        <m:r>
          <w:rPr>
            <w:rFonts w:ascii="Cambria Math" w:eastAsiaTheme="minorEastAsia" w:hAnsi="Cambria Math" w:cs="Utsaah"/>
            <w:sz w:val="21"/>
            <w:szCs w:val="21"/>
          </w:rPr>
          <m:t>]</m:t>
        </m:r>
      </m:oMath>
    </w:p>
    <w:p w14:paraId="7709C443" w14:textId="5A26162B" w:rsidR="00685A5E" w:rsidRDefault="00685A5E"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 xml:space="preserve">Thus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pK</m:t>
            </m:r>
          </m:e>
          <m:sub>
            <m:r>
              <w:rPr>
                <w:rFonts w:ascii="Cambria Math" w:eastAsiaTheme="minorEastAsia" w:hAnsi="Cambria Math" w:cs="Utsaah"/>
                <w:sz w:val="21"/>
                <w:szCs w:val="21"/>
              </w:rPr>
              <m:t>in</m:t>
            </m:r>
          </m:sub>
        </m:sSub>
        <m:r>
          <m:rPr>
            <m:sty m:val="p"/>
          </m:rPr>
          <w:rPr>
            <w:rFonts w:ascii="Cambria Math" w:eastAsiaTheme="minorEastAsia" w:hAnsi="Cambria Math" w:cs="Utsaah"/>
            <w:sz w:val="21"/>
            <w:szCs w:val="21"/>
          </w:rPr>
          <m:t>=pH</m:t>
        </m:r>
      </m:oMath>
    </w:p>
    <w:p w14:paraId="52278B58" w14:textId="11094F93" w:rsidR="00955F06" w:rsidRDefault="00BE47F9"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 xml:space="preserve">Different indicators have different </w:t>
      </w:r>
      <m:oMath>
        <m:sSub>
          <m:sSubPr>
            <m:ctrlPr>
              <w:rPr>
                <w:rFonts w:ascii="Cambria Math" w:eastAsiaTheme="minorEastAsia" w:hAnsi="Cambria Math" w:cs="Utsaah"/>
                <w:sz w:val="21"/>
                <w:szCs w:val="21"/>
              </w:rPr>
            </m:ctrlPr>
          </m:sSubPr>
          <m:e>
            <m:r>
              <m:rPr>
                <m:sty m:val="p"/>
              </m:rPr>
              <w:rPr>
                <w:rFonts w:ascii="Cambria Math" w:eastAsiaTheme="minorEastAsia" w:hAnsi="Cambria Math" w:cs="Utsaah"/>
                <w:sz w:val="21"/>
                <w:szCs w:val="21"/>
              </w:rPr>
              <m:t>K</m:t>
            </m:r>
          </m:e>
          <m:sub>
            <m:r>
              <w:rPr>
                <w:rFonts w:ascii="Cambria Math" w:eastAsiaTheme="minorEastAsia" w:hAnsi="Cambria Math" w:cs="Utsaah"/>
                <w:sz w:val="21"/>
                <w:szCs w:val="21"/>
              </w:rPr>
              <m:t>in</m:t>
            </m:r>
          </m:sub>
        </m:sSub>
      </m:oMath>
      <w:r>
        <w:rPr>
          <w:rFonts w:ascii="Calibri" w:eastAsiaTheme="minorEastAsia" w:hAnsi="Calibri" w:cs="Utsaah"/>
          <w:sz w:val="21"/>
          <w:szCs w:val="21"/>
        </w:rPr>
        <w:t xml:space="preserve"> values and so change color within different pH ranges</w:t>
      </w:r>
    </w:p>
    <w:tbl>
      <w:tblPr>
        <w:tblStyle w:val="GridTable1Light-Accent5"/>
        <w:tblW w:w="0" w:type="auto"/>
        <w:jc w:val="center"/>
        <w:tblLook w:val="04A0" w:firstRow="1" w:lastRow="0" w:firstColumn="1" w:lastColumn="0" w:noHBand="0" w:noVBand="1"/>
      </w:tblPr>
      <w:tblGrid>
        <w:gridCol w:w="2711"/>
        <w:gridCol w:w="2680"/>
        <w:gridCol w:w="2492"/>
        <w:gridCol w:w="2492"/>
      </w:tblGrid>
      <w:tr w:rsidR="00BE47F9" w:rsidRPr="00AC73A1" w14:paraId="297C73B8" w14:textId="14B51910" w:rsidTr="00621025">
        <w:trPr>
          <w:cnfStyle w:val="100000000000" w:firstRow="1" w:lastRow="0" w:firstColumn="0" w:lastColumn="0" w:oddVBand="0" w:evenVBand="0" w:oddHBand="0" w:evenHBand="0" w:firstRowFirstColumn="0" w:firstRowLastColumn="0" w:lastRowFirstColumn="0" w:lastRowLastColumn="0"/>
          <w:trHeight w:val="52"/>
          <w:jc w:val="center"/>
        </w:trPr>
        <w:tc>
          <w:tcPr>
            <w:cnfStyle w:val="001000000000" w:firstRow="0" w:lastRow="0" w:firstColumn="1" w:lastColumn="0" w:oddVBand="0" w:evenVBand="0" w:oddHBand="0" w:evenHBand="0" w:firstRowFirstColumn="0" w:firstRowLastColumn="0" w:lastRowFirstColumn="0" w:lastRowLastColumn="0"/>
            <w:tcW w:w="2711" w:type="dxa"/>
            <w:shd w:val="clear" w:color="auto" w:fill="DAEEF3" w:themeFill="accent5" w:themeFillTint="33"/>
          </w:tcPr>
          <w:p w14:paraId="325BE1BE" w14:textId="77777777" w:rsidR="00BE47F9" w:rsidRPr="00AC73A1" w:rsidRDefault="00BE47F9" w:rsidP="00621025">
            <w:pPr>
              <w:spacing w:before="120" w:after="120"/>
              <w:jc w:val="center"/>
              <w:rPr>
                <w:rFonts w:ascii="Calibri" w:hAnsi="Calibri" w:cs="Utsaah"/>
                <w:bCs w:val="0"/>
                <w:iCs/>
                <w:sz w:val="21"/>
                <w:szCs w:val="21"/>
              </w:rPr>
            </w:pPr>
            <w:r>
              <w:rPr>
                <w:rFonts w:ascii="Calibri" w:hAnsi="Calibri" w:cs="Utsaah"/>
                <w:bCs w:val="0"/>
                <w:iCs/>
                <w:sz w:val="21"/>
                <w:szCs w:val="21"/>
              </w:rPr>
              <w:t>Indicator</w:t>
            </w:r>
          </w:p>
        </w:tc>
        <w:tc>
          <w:tcPr>
            <w:tcW w:w="2680" w:type="dxa"/>
            <w:shd w:val="clear" w:color="auto" w:fill="DAEEF3" w:themeFill="accent5" w:themeFillTint="33"/>
          </w:tcPr>
          <w:p w14:paraId="09F00AD9" w14:textId="0322164B" w:rsidR="00BE47F9" w:rsidRPr="00E76E97" w:rsidRDefault="00F17D7A"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m:oMathPara>
              <m:oMath>
                <m:sSub>
                  <m:sSubPr>
                    <m:ctrlPr>
                      <w:rPr>
                        <w:rFonts w:ascii="Cambria Math" w:eastAsiaTheme="minorEastAsia" w:hAnsi="Cambria Math" w:cs="Utsaah"/>
                        <w:b w:val="0"/>
                        <w:sz w:val="21"/>
                        <w:szCs w:val="21"/>
                      </w:rPr>
                    </m:ctrlPr>
                  </m:sSubPr>
                  <m:e>
                    <m:r>
                      <m:rPr>
                        <m:sty m:val="b"/>
                      </m:rPr>
                      <w:rPr>
                        <w:rFonts w:ascii="Cambria Math" w:eastAsiaTheme="minorEastAsia" w:hAnsi="Cambria Math" w:cs="Utsaah"/>
                        <w:sz w:val="21"/>
                        <w:szCs w:val="21"/>
                      </w:rPr>
                      <m:t>pK</m:t>
                    </m:r>
                  </m:e>
                  <m:sub>
                    <m:r>
                      <m:rPr>
                        <m:sty m:val="bi"/>
                      </m:rPr>
                      <w:rPr>
                        <w:rFonts w:ascii="Cambria Math" w:eastAsiaTheme="minorEastAsia" w:hAnsi="Cambria Math" w:cs="Utsaah"/>
                        <w:sz w:val="21"/>
                        <w:szCs w:val="21"/>
                      </w:rPr>
                      <m:t>in</m:t>
                    </m:r>
                  </m:sub>
                </m:sSub>
              </m:oMath>
            </m:oMathPara>
          </w:p>
        </w:tc>
        <w:tc>
          <w:tcPr>
            <w:tcW w:w="2492" w:type="dxa"/>
            <w:shd w:val="clear" w:color="auto" w:fill="DAEEF3" w:themeFill="accent5" w:themeFillTint="33"/>
          </w:tcPr>
          <w:p w14:paraId="58DCCB9F" w14:textId="1FF54676" w:rsidR="00BE47F9" w:rsidRPr="00AC73A1" w:rsidRDefault="00BE47F9"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pH Range</w:t>
            </w:r>
          </w:p>
        </w:tc>
        <w:tc>
          <w:tcPr>
            <w:tcW w:w="2492" w:type="dxa"/>
            <w:shd w:val="clear" w:color="auto" w:fill="DAEEF3" w:themeFill="accent5" w:themeFillTint="33"/>
          </w:tcPr>
          <w:p w14:paraId="028F32A3" w14:textId="47D04C85" w:rsidR="00BE47F9" w:rsidRDefault="00BE47F9" w:rsidP="0062102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Use</w:t>
            </w:r>
          </w:p>
        </w:tc>
      </w:tr>
      <w:tr w:rsidR="00BE47F9" w:rsidRPr="00AC73A1" w14:paraId="548ADA7A" w14:textId="4A96570E" w:rsidTr="00621025">
        <w:trPr>
          <w:trHeight w:val="484"/>
          <w:jc w:val="center"/>
        </w:trPr>
        <w:tc>
          <w:tcPr>
            <w:cnfStyle w:val="001000000000" w:firstRow="0" w:lastRow="0" w:firstColumn="1" w:lastColumn="0" w:oddVBand="0" w:evenVBand="0" w:oddHBand="0" w:evenHBand="0" w:firstRowFirstColumn="0" w:firstRowLastColumn="0" w:lastRowFirstColumn="0" w:lastRowLastColumn="0"/>
            <w:tcW w:w="2711" w:type="dxa"/>
          </w:tcPr>
          <w:p w14:paraId="26703555" w14:textId="3267434D" w:rsidR="00BE47F9" w:rsidRPr="00AC73A1" w:rsidRDefault="00BE47F9" w:rsidP="00621025">
            <w:pPr>
              <w:spacing w:before="120" w:after="120"/>
              <w:jc w:val="center"/>
              <w:rPr>
                <w:rFonts w:ascii="Calibri" w:hAnsi="Calibri" w:cs="Utsaah"/>
                <w:b w:val="0"/>
                <w:bCs w:val="0"/>
                <w:iCs/>
                <w:sz w:val="21"/>
                <w:szCs w:val="21"/>
              </w:rPr>
            </w:pPr>
            <w:r>
              <w:rPr>
                <w:rFonts w:ascii="Calibri" w:hAnsi="Calibri" w:cs="Utsaah"/>
                <w:b w:val="0"/>
                <w:bCs w:val="0"/>
                <w:iCs/>
                <w:sz w:val="21"/>
                <w:szCs w:val="21"/>
              </w:rPr>
              <w:t>Methyl Orange</w:t>
            </w:r>
          </w:p>
        </w:tc>
        <w:tc>
          <w:tcPr>
            <w:tcW w:w="2680" w:type="dxa"/>
          </w:tcPr>
          <w:p w14:paraId="39BACF67" w14:textId="59E0A1CD" w:rsidR="00BE47F9" w:rsidRPr="00AC73A1" w:rsidRDefault="00BE47F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3.7</w:t>
            </w:r>
          </w:p>
        </w:tc>
        <w:tc>
          <w:tcPr>
            <w:tcW w:w="2492" w:type="dxa"/>
          </w:tcPr>
          <w:p w14:paraId="4EB36DDF" w14:textId="50FF5B70" w:rsidR="00BE47F9" w:rsidRPr="00AC73A1" w:rsidRDefault="00BE47F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3.1-4</w:t>
            </w:r>
            <w:r w:rsidR="002E3CA8">
              <w:rPr>
                <w:rFonts w:ascii="Calibri" w:hAnsi="Calibri" w:cs="Utsaah"/>
                <w:bCs/>
                <w:iCs/>
                <w:sz w:val="21"/>
                <w:szCs w:val="21"/>
              </w:rPr>
              <w:t>.</w:t>
            </w:r>
            <w:r>
              <w:rPr>
                <w:rFonts w:ascii="Calibri" w:hAnsi="Calibri" w:cs="Utsaah"/>
                <w:bCs/>
                <w:iCs/>
                <w:sz w:val="21"/>
                <w:szCs w:val="21"/>
              </w:rPr>
              <w:t>4</w:t>
            </w:r>
          </w:p>
        </w:tc>
        <w:tc>
          <w:tcPr>
            <w:tcW w:w="2492" w:type="dxa"/>
          </w:tcPr>
          <w:p w14:paraId="049684A4" w14:textId="5A8A913B" w:rsidR="00BE47F9" w:rsidRDefault="00BE47F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Titration with strong acids</w:t>
            </w:r>
          </w:p>
        </w:tc>
      </w:tr>
      <w:tr w:rsidR="00BE47F9" w:rsidRPr="00AC73A1" w14:paraId="72F04811" w14:textId="1D6B35D0" w:rsidTr="00621025">
        <w:trPr>
          <w:jc w:val="center"/>
        </w:trPr>
        <w:tc>
          <w:tcPr>
            <w:cnfStyle w:val="001000000000" w:firstRow="0" w:lastRow="0" w:firstColumn="1" w:lastColumn="0" w:oddVBand="0" w:evenVBand="0" w:oddHBand="0" w:evenHBand="0" w:firstRowFirstColumn="0" w:firstRowLastColumn="0" w:lastRowFirstColumn="0" w:lastRowLastColumn="0"/>
            <w:tcW w:w="2711" w:type="dxa"/>
          </w:tcPr>
          <w:p w14:paraId="6DEC6BAF" w14:textId="1914F9E5" w:rsidR="00BE47F9" w:rsidRPr="00AC73A1" w:rsidRDefault="00BE47F9" w:rsidP="00621025">
            <w:pPr>
              <w:spacing w:before="120" w:after="120"/>
              <w:jc w:val="center"/>
              <w:rPr>
                <w:rFonts w:ascii="Calibri" w:hAnsi="Calibri" w:cs="Utsaah"/>
                <w:b w:val="0"/>
                <w:bCs w:val="0"/>
                <w:iCs/>
                <w:sz w:val="21"/>
                <w:szCs w:val="21"/>
              </w:rPr>
            </w:pPr>
            <w:r>
              <w:rPr>
                <w:rFonts w:ascii="Calibri" w:hAnsi="Calibri" w:cs="Utsaah"/>
                <w:b w:val="0"/>
                <w:bCs w:val="0"/>
                <w:iCs/>
                <w:sz w:val="21"/>
                <w:szCs w:val="21"/>
              </w:rPr>
              <w:t>Phenolphthalein</w:t>
            </w:r>
          </w:p>
        </w:tc>
        <w:tc>
          <w:tcPr>
            <w:tcW w:w="2680" w:type="dxa"/>
          </w:tcPr>
          <w:p w14:paraId="21EC11F6" w14:textId="2C588534" w:rsidR="00BE47F9" w:rsidRPr="00AC73A1" w:rsidRDefault="00BE47F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9.</w:t>
            </w:r>
            <w:r w:rsidR="00E76E97">
              <w:rPr>
                <w:rFonts w:ascii="Calibri" w:hAnsi="Calibri" w:cs="Utsaah"/>
                <w:bCs/>
                <w:iCs/>
                <w:sz w:val="21"/>
                <w:szCs w:val="21"/>
              </w:rPr>
              <w:t>3</w:t>
            </w:r>
          </w:p>
        </w:tc>
        <w:tc>
          <w:tcPr>
            <w:tcW w:w="2492" w:type="dxa"/>
          </w:tcPr>
          <w:p w14:paraId="7879C7BB" w14:textId="6517221E" w:rsidR="00BE47F9" w:rsidRPr="00AC73A1" w:rsidRDefault="00BE47F9" w:rsidP="00BE47F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8</w:t>
            </w:r>
            <w:r w:rsidR="00E76E97">
              <w:rPr>
                <w:rFonts w:ascii="Calibri" w:hAnsi="Calibri" w:cs="Utsaah"/>
                <w:bCs/>
                <w:iCs/>
                <w:sz w:val="21"/>
                <w:szCs w:val="21"/>
              </w:rPr>
              <w:t>.2</w:t>
            </w:r>
            <w:r>
              <w:rPr>
                <w:rFonts w:ascii="Calibri" w:hAnsi="Calibri" w:cs="Utsaah"/>
                <w:bCs/>
                <w:iCs/>
                <w:sz w:val="21"/>
                <w:szCs w:val="21"/>
              </w:rPr>
              <w:t>-10.0</w:t>
            </w:r>
          </w:p>
        </w:tc>
        <w:tc>
          <w:tcPr>
            <w:tcW w:w="2492" w:type="dxa"/>
          </w:tcPr>
          <w:p w14:paraId="34FC22D0" w14:textId="39AFD5BD" w:rsidR="00BE47F9" w:rsidRDefault="00BE47F9"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Titration with strong bases</w:t>
            </w:r>
          </w:p>
        </w:tc>
      </w:tr>
      <w:tr w:rsidR="00E76E97" w:rsidRPr="00AC73A1" w14:paraId="1B4291CD" w14:textId="77777777" w:rsidTr="00621025">
        <w:trPr>
          <w:jc w:val="center"/>
        </w:trPr>
        <w:tc>
          <w:tcPr>
            <w:cnfStyle w:val="001000000000" w:firstRow="0" w:lastRow="0" w:firstColumn="1" w:lastColumn="0" w:oddVBand="0" w:evenVBand="0" w:oddHBand="0" w:evenHBand="0" w:firstRowFirstColumn="0" w:firstRowLastColumn="0" w:lastRowFirstColumn="0" w:lastRowLastColumn="0"/>
            <w:tcW w:w="2711" w:type="dxa"/>
          </w:tcPr>
          <w:p w14:paraId="2D81460C" w14:textId="0F9FA7C7" w:rsidR="00E76E97" w:rsidRDefault="00E76E97" w:rsidP="00621025">
            <w:pPr>
              <w:spacing w:before="120" w:after="120"/>
              <w:jc w:val="center"/>
              <w:rPr>
                <w:rFonts w:ascii="Calibri" w:hAnsi="Calibri" w:cs="Utsaah"/>
                <w:b w:val="0"/>
                <w:bCs w:val="0"/>
                <w:iCs/>
                <w:sz w:val="21"/>
                <w:szCs w:val="21"/>
              </w:rPr>
            </w:pPr>
            <w:r>
              <w:rPr>
                <w:rFonts w:ascii="Calibri" w:hAnsi="Calibri" w:cs="Utsaah"/>
                <w:b w:val="0"/>
                <w:bCs w:val="0"/>
                <w:iCs/>
                <w:sz w:val="21"/>
                <w:szCs w:val="21"/>
              </w:rPr>
              <w:t>Bromophenol Blue</w:t>
            </w:r>
          </w:p>
        </w:tc>
        <w:tc>
          <w:tcPr>
            <w:tcW w:w="2680" w:type="dxa"/>
          </w:tcPr>
          <w:p w14:paraId="5368FFE4" w14:textId="7AF4332A" w:rsidR="00E76E97" w:rsidRDefault="00E76E97"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9.3</w:t>
            </w:r>
          </w:p>
        </w:tc>
        <w:tc>
          <w:tcPr>
            <w:tcW w:w="2492" w:type="dxa"/>
          </w:tcPr>
          <w:p w14:paraId="7E2DBD3E" w14:textId="4F1F05ED" w:rsidR="00E76E97" w:rsidRDefault="00461C06" w:rsidP="00BE47F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3.0-4.6</w:t>
            </w:r>
          </w:p>
        </w:tc>
        <w:tc>
          <w:tcPr>
            <w:tcW w:w="2492" w:type="dxa"/>
          </w:tcPr>
          <w:p w14:paraId="3BC1F78C" w14:textId="77777777" w:rsidR="00E76E97" w:rsidRDefault="00E76E97" w:rsidP="0062102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r>
    </w:tbl>
    <w:p w14:paraId="483AC0F5" w14:textId="60F5CE7C" w:rsidR="00BE47F9" w:rsidRPr="00461C06" w:rsidRDefault="00E76E97"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T</w:t>
      </w:r>
      <w:r w:rsidR="002E3CA8">
        <w:rPr>
          <w:rFonts w:ascii="Calibri" w:eastAsiaTheme="minorEastAsia" w:hAnsi="Calibri" w:cs="Utsaah"/>
          <w:sz w:val="21"/>
          <w:szCs w:val="21"/>
        </w:rPr>
        <w:t>o find which indicator to use, the pH at the equivalent point must be in the appropriate pH range</w:t>
      </w:r>
    </w:p>
    <w:p w14:paraId="4D66CEE9" w14:textId="2F8376B8" w:rsidR="00F868E4" w:rsidRPr="00F868E4" w:rsidRDefault="00461C06" w:rsidP="00F7017B">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Salt</w:t>
      </w:r>
      <w:r w:rsidR="00166A51">
        <w:rPr>
          <w:rFonts w:ascii="Calibri" w:hAnsi="Calibri"/>
          <w:color w:val="31849B" w:themeColor="accent5" w:themeShade="BF"/>
          <w:szCs w:val="24"/>
        </w:rPr>
        <w:t>s</w:t>
      </w:r>
      <w:r w:rsidR="004129A3">
        <w:rPr>
          <w:rFonts w:ascii="Calibri" w:hAnsi="Calibri"/>
          <w:color w:val="31849B" w:themeColor="accent5" w:themeShade="BF"/>
          <w:szCs w:val="24"/>
        </w:rPr>
        <w:t xml:space="preserve"> </w:t>
      </w:r>
      <w:r w:rsidR="00E2271F">
        <w:rPr>
          <w:rFonts w:ascii="Calibri" w:hAnsi="Calibri"/>
          <w:color w:val="31849B" w:themeColor="accent5" w:themeShade="BF"/>
          <w:szCs w:val="24"/>
        </w:rPr>
        <w:t>Hydrolysis</w:t>
      </w:r>
    </w:p>
    <w:p w14:paraId="26759044" w14:textId="0A32E084" w:rsidR="00F868E4" w:rsidRDefault="00F868E4"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 xml:space="preserve">Salt Hydrolysis: </w:t>
      </w:r>
      <w:r w:rsidR="00857A18">
        <w:rPr>
          <w:rFonts w:ascii="Calibri" w:eastAsiaTheme="minorEastAsia" w:hAnsi="Calibri" w:cs="Utsaah"/>
          <w:sz w:val="21"/>
          <w:szCs w:val="21"/>
        </w:rPr>
        <w:t>The process in which a salt reacts with water to give back the acids and the base</w:t>
      </w:r>
    </w:p>
    <w:p w14:paraId="6AA655B5" w14:textId="078DEF98" w:rsidR="00857A18" w:rsidRPr="00857A18" w:rsidRDefault="00857A18" w:rsidP="00F7017B">
      <w:pPr>
        <w:spacing w:line="276" w:lineRule="auto"/>
        <w:rPr>
          <w:rFonts w:ascii="Calibri" w:eastAsiaTheme="minorEastAsia" w:hAnsi="Calibri" w:cs="Utsaah"/>
          <w:sz w:val="21"/>
          <w:szCs w:val="21"/>
        </w:rPr>
      </w:pPr>
      <m:oMathPara>
        <m:oMath>
          <m:r>
            <w:rPr>
              <w:rFonts w:ascii="Cambria Math" w:eastAsiaTheme="minorEastAsia" w:hAnsi="Cambria Math" w:cs="Utsaah"/>
              <w:sz w:val="21"/>
              <w:szCs w:val="21"/>
            </w:rPr>
            <m:t>Salt+Water→Acid+Base</m:t>
          </m:r>
        </m:oMath>
      </m:oMathPara>
    </w:p>
    <w:p w14:paraId="0B0ED1A2" w14:textId="21273D01" w:rsidR="005A7007" w:rsidRDefault="005A7007"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To predict whether a salt will form an acidic, basic or neutral solution when dissolved in water, split the salt into individual ions, and find out if those ions are acidic or basic</w:t>
      </w:r>
    </w:p>
    <w:p w14:paraId="12E37F46" w14:textId="6EE88DF0" w:rsidR="00857B9B" w:rsidRDefault="00857B9B" w:rsidP="00F7017B">
      <w:pPr>
        <w:pStyle w:val="ListParagraph"/>
        <w:numPr>
          <w:ilvl w:val="1"/>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If the salt is composed of a strong acid and weak base it will produce an acidic solution</w:t>
      </w:r>
    </w:p>
    <w:p w14:paraId="6A9A351C" w14:textId="3702DAF4" w:rsidR="00857B9B" w:rsidRDefault="00857B9B" w:rsidP="00F7017B">
      <w:pPr>
        <w:pStyle w:val="ListParagraph"/>
        <w:numPr>
          <w:ilvl w:val="1"/>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If the salt is composed of a weak acid and a strong base it will produce a basic solution</w:t>
      </w:r>
    </w:p>
    <w:p w14:paraId="50B5EF87" w14:textId="77777777" w:rsidR="000C0D65" w:rsidRDefault="004234DD" w:rsidP="00F7017B">
      <w:pPr>
        <w:pStyle w:val="ListParagraph"/>
        <w:numPr>
          <w:ilvl w:val="1"/>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The salt of a strong acid and a strong base is always neutral</w:t>
      </w:r>
    </w:p>
    <w:p w14:paraId="292F4188" w14:textId="16346396" w:rsidR="00CF07F6" w:rsidRDefault="000C0D65" w:rsidP="00F7017B">
      <w:pPr>
        <w:pStyle w:val="ListParagraph"/>
        <w:numPr>
          <w:ilvl w:val="0"/>
          <w:numId w:val="14"/>
        </w:numPr>
        <w:spacing w:line="276" w:lineRule="auto"/>
        <w:rPr>
          <w:rFonts w:ascii="Calibri" w:eastAsiaTheme="minorEastAsia" w:hAnsi="Calibri" w:cs="Utsaah"/>
          <w:sz w:val="21"/>
          <w:szCs w:val="21"/>
        </w:rPr>
      </w:pPr>
      <w:r w:rsidRPr="000C0D65">
        <w:rPr>
          <w:rFonts w:ascii="Calibri" w:eastAsiaTheme="minorEastAsia" w:hAnsi="Calibri" w:cs="Utsaah"/>
          <w:sz w:val="21"/>
          <w:szCs w:val="21"/>
        </w:rPr>
        <w:t>Or, split to salt into individual atoms, then</w:t>
      </w:r>
      <w:r>
        <w:rPr>
          <w:rFonts w:ascii="Calibri" w:eastAsiaTheme="minorEastAsia" w:hAnsi="Calibri" w:cs="Utsaah"/>
          <w:sz w:val="21"/>
          <w:szCs w:val="21"/>
        </w:rPr>
        <w:t xml:space="preserve"> pair the individual ions with either a hydrogen ion or the OH group. </w:t>
      </w:r>
    </w:p>
    <w:p w14:paraId="72DD1FDF" w14:textId="5592E401" w:rsidR="00B11272" w:rsidRDefault="00B11272" w:rsidP="00B11272">
      <w:pPr>
        <w:pStyle w:val="ListParagraph"/>
        <w:numPr>
          <w:ilvl w:val="1"/>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If the charge on the individual atom is positive (cation), it is a base</w:t>
      </w:r>
    </w:p>
    <w:p w14:paraId="281C9890" w14:textId="7F41E91B" w:rsidR="00B11272" w:rsidRDefault="00B11272" w:rsidP="00B11272">
      <w:pPr>
        <w:pStyle w:val="ListParagraph"/>
        <w:numPr>
          <w:ilvl w:val="1"/>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If the charge on the individual atom is negative (anion), it is an acid</w:t>
      </w:r>
    </w:p>
    <w:p w14:paraId="0585C43B" w14:textId="14F1BF99" w:rsidR="000C0D65" w:rsidRPr="00AB59D0" w:rsidRDefault="000C0D65" w:rsidP="00F7017B">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Then compare whether it’s a strong acid or a strong base</w:t>
      </w:r>
    </w:p>
    <w:p w14:paraId="32AA81EA" w14:textId="73F50A2F" w:rsidR="00B11272" w:rsidRPr="00B11272" w:rsidRDefault="00B11272" w:rsidP="00B11272">
      <w:pPr>
        <w:pStyle w:val="ListParagraph"/>
        <w:numPr>
          <w:ilvl w:val="0"/>
          <w:numId w:val="14"/>
        </w:numPr>
        <w:spacing w:line="276" w:lineRule="auto"/>
        <w:rPr>
          <w:rFonts w:ascii="Calibri" w:eastAsiaTheme="minorEastAsia" w:hAnsi="Calibri" w:cs="Utsaah"/>
          <w:sz w:val="21"/>
          <w:szCs w:val="21"/>
        </w:rPr>
      </w:pPr>
      <w:r>
        <w:rPr>
          <w:rFonts w:ascii="Calibri" w:eastAsiaTheme="minorEastAsia" w:hAnsi="Calibri" w:cs="Utsaah"/>
          <w:sz w:val="21"/>
          <w:szCs w:val="21"/>
        </w:rPr>
        <w:t xml:space="preserve">Example: </w:t>
      </w:r>
      <w:proofErr w:type="spellStart"/>
      <w:r>
        <w:rPr>
          <w:rFonts w:ascii="Calibri" w:eastAsiaTheme="minorEastAsia" w:hAnsi="Calibri" w:cs="Utsaah"/>
          <w:sz w:val="21"/>
          <w:szCs w:val="21"/>
        </w:rPr>
        <w:t>NaCl</w:t>
      </w:r>
      <w:proofErr w:type="spellEnd"/>
      <w:r>
        <w:rPr>
          <w:rFonts w:ascii="Calibri" w:eastAsiaTheme="minorEastAsia" w:hAnsi="Calibri" w:cs="Utsaah"/>
          <w:sz w:val="21"/>
          <w:szCs w:val="21"/>
        </w:rPr>
        <w:t xml:space="preserve"> gives Na</w:t>
      </w:r>
      <w:r>
        <w:rPr>
          <w:rFonts w:ascii="Calibri" w:eastAsiaTheme="minorEastAsia" w:hAnsi="Calibri" w:cs="Utsaah"/>
          <w:sz w:val="21"/>
          <w:szCs w:val="21"/>
          <w:vertAlign w:val="superscript"/>
        </w:rPr>
        <w:t>+</w:t>
      </w:r>
      <w:r>
        <w:rPr>
          <w:rFonts w:ascii="Calibri" w:eastAsiaTheme="minorEastAsia" w:hAnsi="Calibri" w:cs="Utsaah"/>
          <w:sz w:val="21"/>
          <w:szCs w:val="21"/>
        </w:rPr>
        <w:t xml:space="preserve"> and Cl</w:t>
      </w:r>
      <w:r>
        <w:rPr>
          <w:rFonts w:ascii="Calibri" w:eastAsiaTheme="minorEastAsia" w:hAnsi="Calibri" w:cs="Utsaah"/>
          <w:sz w:val="21"/>
          <w:szCs w:val="21"/>
          <w:vertAlign w:val="superscript"/>
        </w:rPr>
        <w:t>-</w:t>
      </w:r>
      <w:r>
        <w:rPr>
          <w:rFonts w:ascii="Calibri" w:eastAsiaTheme="minorEastAsia" w:hAnsi="Calibri" w:cs="Utsaah"/>
          <w:sz w:val="21"/>
          <w:szCs w:val="21"/>
        </w:rPr>
        <w:t>. Therefore Na</w:t>
      </w:r>
      <w:r>
        <w:rPr>
          <w:rFonts w:ascii="Calibri" w:eastAsiaTheme="minorEastAsia" w:hAnsi="Calibri" w:cs="Utsaah"/>
          <w:sz w:val="21"/>
          <w:szCs w:val="21"/>
          <w:vertAlign w:val="superscript"/>
        </w:rPr>
        <w:t>+</w:t>
      </w:r>
      <w:r>
        <w:rPr>
          <w:rFonts w:ascii="Calibri" w:eastAsiaTheme="minorEastAsia" w:hAnsi="Calibri" w:cs="Utsaah"/>
          <w:sz w:val="21"/>
          <w:szCs w:val="21"/>
        </w:rPr>
        <w:t xml:space="preserve"> is a cation so has an OH group which gives </w:t>
      </w:r>
      <w:proofErr w:type="spellStart"/>
      <w:r>
        <w:rPr>
          <w:rFonts w:ascii="Calibri" w:eastAsiaTheme="minorEastAsia" w:hAnsi="Calibri" w:cs="Utsaah"/>
          <w:sz w:val="21"/>
          <w:szCs w:val="21"/>
        </w:rPr>
        <w:t>NaOH</w:t>
      </w:r>
      <w:proofErr w:type="spellEnd"/>
      <w:r>
        <w:rPr>
          <w:rFonts w:ascii="Calibri" w:eastAsiaTheme="minorEastAsia" w:hAnsi="Calibri" w:cs="Utsaah"/>
          <w:sz w:val="21"/>
          <w:szCs w:val="21"/>
        </w:rPr>
        <w:t xml:space="preserve"> while Cl</w:t>
      </w:r>
      <w:r>
        <w:rPr>
          <w:rFonts w:ascii="Calibri" w:eastAsiaTheme="minorEastAsia" w:hAnsi="Calibri" w:cs="Utsaah"/>
          <w:sz w:val="21"/>
          <w:szCs w:val="21"/>
          <w:vertAlign w:val="superscript"/>
        </w:rPr>
        <w:t>-</w:t>
      </w:r>
      <w:r>
        <w:rPr>
          <w:rFonts w:ascii="Calibri" w:eastAsiaTheme="minorEastAsia" w:hAnsi="Calibri" w:cs="Utsaah"/>
          <w:sz w:val="21"/>
          <w:szCs w:val="21"/>
        </w:rPr>
        <w:t xml:space="preserve"> is an anion so </w:t>
      </w:r>
      <w:r w:rsidR="007034A5">
        <w:rPr>
          <w:rFonts w:ascii="Calibri" w:eastAsiaTheme="minorEastAsia" w:hAnsi="Calibri" w:cs="Utsaah"/>
          <w:sz w:val="21"/>
          <w:szCs w:val="21"/>
        </w:rPr>
        <w:t>is paired with a hydrogen ion to give HCl</w:t>
      </w:r>
    </w:p>
    <w:p w14:paraId="1B3C98F8" w14:textId="53C3FD12" w:rsidR="00365E18" w:rsidRPr="00365E18" w:rsidRDefault="00AB59D0" w:rsidP="00365E18">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Buffers</w:t>
      </w:r>
    </w:p>
    <w:p w14:paraId="37E13FFD" w14:textId="7BBFA338" w:rsidR="00AB59D0" w:rsidRDefault="00AB59D0" w:rsidP="00F7017B">
      <w:pPr>
        <w:pStyle w:val="ListParagraph"/>
        <w:numPr>
          <w:ilvl w:val="0"/>
          <w:numId w:val="17"/>
        </w:numPr>
        <w:spacing w:before="120" w:after="120" w:line="276" w:lineRule="auto"/>
        <w:rPr>
          <w:rFonts w:ascii="Calibri" w:hAnsi="Calibri" w:cs="Utsaah"/>
          <w:sz w:val="21"/>
          <w:szCs w:val="21"/>
        </w:rPr>
      </w:pPr>
      <w:r>
        <w:rPr>
          <w:rFonts w:ascii="Calibri" w:hAnsi="Calibri" w:cs="Utsaah"/>
          <w:sz w:val="21"/>
          <w:szCs w:val="21"/>
        </w:rPr>
        <w:t xml:space="preserve">Buffer: </w:t>
      </w:r>
      <w:r w:rsidR="00511ACE">
        <w:rPr>
          <w:rFonts w:ascii="Calibri" w:hAnsi="Calibri" w:cs="Utsaah"/>
          <w:sz w:val="21"/>
          <w:szCs w:val="21"/>
        </w:rPr>
        <w:t>S</w:t>
      </w:r>
      <w:r w:rsidR="00511ACE" w:rsidRPr="003D458F">
        <w:rPr>
          <w:rFonts w:ascii="Calibri" w:hAnsi="Calibri" w:cs="Utsaah"/>
          <w:sz w:val="21"/>
          <w:szCs w:val="21"/>
        </w:rPr>
        <w:t>olutio</w:t>
      </w:r>
      <w:r w:rsidR="00511ACE">
        <w:rPr>
          <w:rFonts w:ascii="Calibri" w:hAnsi="Calibri" w:cs="Utsaah"/>
          <w:sz w:val="21"/>
          <w:szCs w:val="21"/>
        </w:rPr>
        <w:t>n</w:t>
      </w:r>
      <w:r w:rsidR="00511ACE" w:rsidRPr="003D458F">
        <w:rPr>
          <w:rFonts w:ascii="Calibri" w:hAnsi="Calibri" w:cs="Utsaah"/>
          <w:sz w:val="21"/>
          <w:szCs w:val="21"/>
        </w:rPr>
        <w:t>s</w:t>
      </w:r>
      <w:r w:rsidR="003D458F" w:rsidRPr="003D458F">
        <w:rPr>
          <w:rFonts w:ascii="Calibri" w:hAnsi="Calibri" w:cs="Utsaah"/>
          <w:sz w:val="21"/>
          <w:szCs w:val="21"/>
        </w:rPr>
        <w:t xml:space="preserve"> that can resist pH change upon the addition of an acidic or basic components</w:t>
      </w:r>
    </w:p>
    <w:p w14:paraId="3CF488C1" w14:textId="1DA4291B" w:rsidR="00AB59D0" w:rsidRDefault="00365E18" w:rsidP="00F7017B">
      <w:pPr>
        <w:pStyle w:val="ListParagraph"/>
        <w:numPr>
          <w:ilvl w:val="0"/>
          <w:numId w:val="17"/>
        </w:numPr>
        <w:spacing w:before="120" w:after="120" w:line="276" w:lineRule="auto"/>
        <w:rPr>
          <w:rFonts w:ascii="Calibri" w:hAnsi="Calibri" w:cs="Utsaah"/>
          <w:sz w:val="21"/>
          <w:szCs w:val="21"/>
        </w:rPr>
      </w:pPr>
      <w:r>
        <w:rPr>
          <w:rFonts w:ascii="Calibri" w:hAnsi="Calibri" w:cs="Utsaah"/>
          <w:sz w:val="21"/>
          <w:szCs w:val="21"/>
        </w:rPr>
        <w:t>Buffer solutions can be prepared by mixing a weak acid with a solution of salt containing its conjugate base</w:t>
      </w:r>
    </w:p>
    <w:p w14:paraId="7A0B46B3" w14:textId="3DC9AFD3" w:rsidR="00365E18" w:rsidRPr="00634772" w:rsidRDefault="00365E18" w:rsidP="00F7017B">
      <w:pPr>
        <w:pStyle w:val="ListParagraph"/>
        <w:numPr>
          <w:ilvl w:val="0"/>
          <w:numId w:val="17"/>
        </w:numPr>
        <w:spacing w:before="120" w:after="120" w:line="276" w:lineRule="auto"/>
        <w:rPr>
          <w:rFonts w:ascii="Calibri" w:hAnsi="Calibri" w:cs="Utsaah"/>
          <w:sz w:val="21"/>
          <w:szCs w:val="21"/>
        </w:rPr>
      </w:pPr>
      <w:r>
        <w:rPr>
          <w:rFonts w:ascii="Calibri" w:hAnsi="Calibri" w:cs="Utsaah"/>
          <w:sz w:val="21"/>
          <w:szCs w:val="21"/>
        </w:rPr>
        <w:t>Buffer solutions can also be prepared by partial neutralization of a weak acid with a strong base</w:t>
      </w:r>
    </w:p>
    <w:p w14:paraId="44480CF3" w14:textId="77777777" w:rsidR="00887A41" w:rsidRDefault="00887A41" w:rsidP="00F7017B">
      <w:pPr>
        <w:spacing w:line="276" w:lineRule="auto"/>
        <w:rPr>
          <w:rFonts w:ascii="Calibri" w:eastAsiaTheme="minorEastAsia" w:hAnsi="Calibri" w:cs="Utsaah"/>
          <w:sz w:val="21"/>
          <w:szCs w:val="21"/>
        </w:rPr>
      </w:pPr>
    </w:p>
    <w:p w14:paraId="1B25AF78" w14:textId="77777777" w:rsidR="00887A41" w:rsidRPr="00887A41" w:rsidRDefault="00887A41" w:rsidP="00887A41">
      <w:pPr>
        <w:ind w:left="360"/>
        <w:rPr>
          <w:rFonts w:ascii="Calibri" w:eastAsiaTheme="minorEastAsia" w:hAnsi="Calibri" w:cs="Utsaah"/>
          <w:sz w:val="21"/>
          <w:szCs w:val="21"/>
        </w:rPr>
      </w:pPr>
    </w:p>
    <w:p w14:paraId="36D28509" w14:textId="20E08104" w:rsidR="00903384" w:rsidRPr="00F53E69" w:rsidRDefault="00903384" w:rsidP="00F53E69"/>
    <w:sectPr w:rsidR="00903384" w:rsidRPr="00F53E69" w:rsidSect="009E50A5">
      <w:pgSz w:w="11900" w:h="16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Utsaah">
    <w:altName w:val="Devanagari Sangam MN"/>
    <w:charset w:val="00"/>
    <w:family w:val="swiss"/>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585"/>
    <w:multiLevelType w:val="hybridMultilevel"/>
    <w:tmpl w:val="1292AD5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C35B9B"/>
    <w:multiLevelType w:val="hybridMultilevel"/>
    <w:tmpl w:val="10447E5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7F1AC5"/>
    <w:multiLevelType w:val="hybridMultilevel"/>
    <w:tmpl w:val="3F285CD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B52362"/>
    <w:multiLevelType w:val="hybridMultilevel"/>
    <w:tmpl w:val="4608096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A64C9E"/>
    <w:multiLevelType w:val="hybridMultilevel"/>
    <w:tmpl w:val="3D8A450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B715E5"/>
    <w:multiLevelType w:val="hybridMultilevel"/>
    <w:tmpl w:val="5922C1E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AB64B4"/>
    <w:multiLevelType w:val="hybridMultilevel"/>
    <w:tmpl w:val="3DAA19D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E218AA"/>
    <w:multiLevelType w:val="hybridMultilevel"/>
    <w:tmpl w:val="EB96714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AB5269"/>
    <w:multiLevelType w:val="hybridMultilevel"/>
    <w:tmpl w:val="9F4E143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E50B72"/>
    <w:multiLevelType w:val="hybridMultilevel"/>
    <w:tmpl w:val="A13ACB7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344FA5"/>
    <w:multiLevelType w:val="hybridMultilevel"/>
    <w:tmpl w:val="7CE4C08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577AA8"/>
    <w:multiLevelType w:val="hybridMultilevel"/>
    <w:tmpl w:val="BF189E8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680C52"/>
    <w:multiLevelType w:val="hybridMultilevel"/>
    <w:tmpl w:val="A94C4B9A"/>
    <w:lvl w:ilvl="0" w:tplc="2A4E4F8C">
      <w:start w:val="1"/>
      <w:numFmt w:val="bullet"/>
      <w:lvlText w:val=""/>
      <w:lvlJc w:val="left"/>
      <w:pPr>
        <w:ind w:left="720" w:hanging="360"/>
      </w:pPr>
      <w:rPr>
        <w:rFonts w:ascii="Symbol" w:hAnsi="Symbol" w:hint="default"/>
        <w:color w:val="31849B" w:themeColor="accent5" w:themeShade="BF"/>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94BE6"/>
    <w:multiLevelType w:val="hybridMultilevel"/>
    <w:tmpl w:val="024C8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D1114D0"/>
    <w:multiLevelType w:val="hybridMultilevel"/>
    <w:tmpl w:val="6D62B4F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44F4E01"/>
    <w:multiLevelType w:val="hybridMultilevel"/>
    <w:tmpl w:val="7B88B61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757106F"/>
    <w:multiLevelType w:val="hybridMultilevel"/>
    <w:tmpl w:val="4B02F3A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8407141"/>
    <w:multiLevelType w:val="hybridMultilevel"/>
    <w:tmpl w:val="49B0562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2C4C57"/>
    <w:multiLevelType w:val="hybridMultilevel"/>
    <w:tmpl w:val="D4FA0A1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8"/>
  </w:num>
  <w:num w:numId="5">
    <w:abstractNumId w:val="12"/>
  </w:num>
  <w:num w:numId="6">
    <w:abstractNumId w:val="9"/>
  </w:num>
  <w:num w:numId="7">
    <w:abstractNumId w:val="3"/>
  </w:num>
  <w:num w:numId="8">
    <w:abstractNumId w:val="19"/>
  </w:num>
  <w:num w:numId="9">
    <w:abstractNumId w:val="1"/>
  </w:num>
  <w:num w:numId="10">
    <w:abstractNumId w:val="2"/>
  </w:num>
  <w:num w:numId="11">
    <w:abstractNumId w:val="18"/>
  </w:num>
  <w:num w:numId="12">
    <w:abstractNumId w:val="0"/>
  </w:num>
  <w:num w:numId="13">
    <w:abstractNumId w:val="5"/>
  </w:num>
  <w:num w:numId="14">
    <w:abstractNumId w:val="4"/>
  </w:num>
  <w:num w:numId="15">
    <w:abstractNumId w:val="6"/>
  </w:num>
  <w:num w:numId="16">
    <w:abstractNumId w:val="7"/>
  </w:num>
  <w:num w:numId="17">
    <w:abstractNumId w:val="16"/>
  </w:num>
  <w:num w:numId="18">
    <w:abstractNumId w:val="13"/>
  </w:num>
  <w:num w:numId="19">
    <w:abstractNumId w:val="17"/>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E0B22"/>
    <w:rsid w:val="00007669"/>
    <w:rsid w:val="00011F8B"/>
    <w:rsid w:val="000123B3"/>
    <w:rsid w:val="0001432D"/>
    <w:rsid w:val="00014570"/>
    <w:rsid w:val="000146D1"/>
    <w:rsid w:val="00014AAA"/>
    <w:rsid w:val="000150D5"/>
    <w:rsid w:val="0002032D"/>
    <w:rsid w:val="0002416B"/>
    <w:rsid w:val="0003008B"/>
    <w:rsid w:val="00030FF3"/>
    <w:rsid w:val="0003375E"/>
    <w:rsid w:val="000346ED"/>
    <w:rsid w:val="00035276"/>
    <w:rsid w:val="0003543D"/>
    <w:rsid w:val="000407F2"/>
    <w:rsid w:val="0004369E"/>
    <w:rsid w:val="000436BF"/>
    <w:rsid w:val="0004390A"/>
    <w:rsid w:val="00045263"/>
    <w:rsid w:val="0004592F"/>
    <w:rsid w:val="00047108"/>
    <w:rsid w:val="00050FB4"/>
    <w:rsid w:val="00051148"/>
    <w:rsid w:val="00051474"/>
    <w:rsid w:val="000615B1"/>
    <w:rsid w:val="00061886"/>
    <w:rsid w:val="00065FB9"/>
    <w:rsid w:val="00066549"/>
    <w:rsid w:val="00071303"/>
    <w:rsid w:val="00071356"/>
    <w:rsid w:val="000737C4"/>
    <w:rsid w:val="00074414"/>
    <w:rsid w:val="0007522A"/>
    <w:rsid w:val="000752AC"/>
    <w:rsid w:val="00075BB2"/>
    <w:rsid w:val="000774A0"/>
    <w:rsid w:val="0007785F"/>
    <w:rsid w:val="00077D59"/>
    <w:rsid w:val="0008320E"/>
    <w:rsid w:val="000878E4"/>
    <w:rsid w:val="00093B8D"/>
    <w:rsid w:val="00094B7D"/>
    <w:rsid w:val="00096117"/>
    <w:rsid w:val="00096B28"/>
    <w:rsid w:val="00097150"/>
    <w:rsid w:val="000B17A3"/>
    <w:rsid w:val="000B24B1"/>
    <w:rsid w:val="000B327A"/>
    <w:rsid w:val="000B4C18"/>
    <w:rsid w:val="000B4D27"/>
    <w:rsid w:val="000B6D76"/>
    <w:rsid w:val="000B7D2F"/>
    <w:rsid w:val="000C0D65"/>
    <w:rsid w:val="000C3A04"/>
    <w:rsid w:val="000C3F3E"/>
    <w:rsid w:val="000C50B3"/>
    <w:rsid w:val="000C5ECD"/>
    <w:rsid w:val="000D4610"/>
    <w:rsid w:val="000D7B49"/>
    <w:rsid w:val="000E4678"/>
    <w:rsid w:val="000E776B"/>
    <w:rsid w:val="000F28D6"/>
    <w:rsid w:val="000F41F7"/>
    <w:rsid w:val="000F46F7"/>
    <w:rsid w:val="000F58D6"/>
    <w:rsid w:val="000F5EA4"/>
    <w:rsid w:val="000F6D4E"/>
    <w:rsid w:val="000F7AA8"/>
    <w:rsid w:val="001025C1"/>
    <w:rsid w:val="00103F94"/>
    <w:rsid w:val="00114761"/>
    <w:rsid w:val="001212F0"/>
    <w:rsid w:val="00121B9D"/>
    <w:rsid w:val="00127D0E"/>
    <w:rsid w:val="0013113C"/>
    <w:rsid w:val="00131351"/>
    <w:rsid w:val="00131910"/>
    <w:rsid w:val="00132FDE"/>
    <w:rsid w:val="0013361A"/>
    <w:rsid w:val="00134E51"/>
    <w:rsid w:val="001500FF"/>
    <w:rsid w:val="00151B1E"/>
    <w:rsid w:val="001543D5"/>
    <w:rsid w:val="00155B4F"/>
    <w:rsid w:val="00160CEC"/>
    <w:rsid w:val="00166A51"/>
    <w:rsid w:val="0016708B"/>
    <w:rsid w:val="0016733F"/>
    <w:rsid w:val="00167C11"/>
    <w:rsid w:val="00167C44"/>
    <w:rsid w:val="00171953"/>
    <w:rsid w:val="00171B54"/>
    <w:rsid w:val="0017277E"/>
    <w:rsid w:val="00173A0D"/>
    <w:rsid w:val="001745B6"/>
    <w:rsid w:val="001747B8"/>
    <w:rsid w:val="001775D2"/>
    <w:rsid w:val="00181A3A"/>
    <w:rsid w:val="001830AE"/>
    <w:rsid w:val="0018422C"/>
    <w:rsid w:val="00185BE4"/>
    <w:rsid w:val="00186EBE"/>
    <w:rsid w:val="00187C1C"/>
    <w:rsid w:val="0019273B"/>
    <w:rsid w:val="00196142"/>
    <w:rsid w:val="001A3546"/>
    <w:rsid w:val="001A5558"/>
    <w:rsid w:val="001A65F2"/>
    <w:rsid w:val="001A6D37"/>
    <w:rsid w:val="001B0AFD"/>
    <w:rsid w:val="001B3352"/>
    <w:rsid w:val="001B38C5"/>
    <w:rsid w:val="001B4D6B"/>
    <w:rsid w:val="001B7D64"/>
    <w:rsid w:val="001C2426"/>
    <w:rsid w:val="001C3F9B"/>
    <w:rsid w:val="001C5B3A"/>
    <w:rsid w:val="001D0201"/>
    <w:rsid w:val="001D0602"/>
    <w:rsid w:val="001D0E08"/>
    <w:rsid w:val="001D3824"/>
    <w:rsid w:val="001D3D3D"/>
    <w:rsid w:val="001D41AC"/>
    <w:rsid w:val="001E2BBE"/>
    <w:rsid w:val="001E408B"/>
    <w:rsid w:val="001E4197"/>
    <w:rsid w:val="001E5210"/>
    <w:rsid w:val="001E588C"/>
    <w:rsid w:val="001F0AF2"/>
    <w:rsid w:val="001F0D12"/>
    <w:rsid w:val="001F2B10"/>
    <w:rsid w:val="001F2BEE"/>
    <w:rsid w:val="001F3BD0"/>
    <w:rsid w:val="001F55B0"/>
    <w:rsid w:val="001F699A"/>
    <w:rsid w:val="001F72A2"/>
    <w:rsid w:val="002011B8"/>
    <w:rsid w:val="00202411"/>
    <w:rsid w:val="002031F5"/>
    <w:rsid w:val="00206996"/>
    <w:rsid w:val="002116EB"/>
    <w:rsid w:val="0021274F"/>
    <w:rsid w:val="002158B3"/>
    <w:rsid w:val="00217B2D"/>
    <w:rsid w:val="00223669"/>
    <w:rsid w:val="002314D2"/>
    <w:rsid w:val="002320E2"/>
    <w:rsid w:val="0023321E"/>
    <w:rsid w:val="0023414E"/>
    <w:rsid w:val="00234C7F"/>
    <w:rsid w:val="00237F1D"/>
    <w:rsid w:val="002417D0"/>
    <w:rsid w:val="002428CD"/>
    <w:rsid w:val="00243297"/>
    <w:rsid w:val="002437E7"/>
    <w:rsid w:val="00244B54"/>
    <w:rsid w:val="00245EA9"/>
    <w:rsid w:val="00253A14"/>
    <w:rsid w:val="0025529A"/>
    <w:rsid w:val="00255517"/>
    <w:rsid w:val="00255E9B"/>
    <w:rsid w:val="00256742"/>
    <w:rsid w:val="00262302"/>
    <w:rsid w:val="00262F2A"/>
    <w:rsid w:val="002641D1"/>
    <w:rsid w:val="00264909"/>
    <w:rsid w:val="002655E4"/>
    <w:rsid w:val="00273086"/>
    <w:rsid w:val="00273D3A"/>
    <w:rsid w:val="002775C8"/>
    <w:rsid w:val="00281F72"/>
    <w:rsid w:val="002821E9"/>
    <w:rsid w:val="00285227"/>
    <w:rsid w:val="00285284"/>
    <w:rsid w:val="002871E6"/>
    <w:rsid w:val="002875A6"/>
    <w:rsid w:val="00290434"/>
    <w:rsid w:val="00292ADE"/>
    <w:rsid w:val="00293AFB"/>
    <w:rsid w:val="002952EC"/>
    <w:rsid w:val="002957DA"/>
    <w:rsid w:val="00295C06"/>
    <w:rsid w:val="00295F36"/>
    <w:rsid w:val="00296E3E"/>
    <w:rsid w:val="0029793F"/>
    <w:rsid w:val="002A13F2"/>
    <w:rsid w:val="002A255E"/>
    <w:rsid w:val="002A288F"/>
    <w:rsid w:val="002A2916"/>
    <w:rsid w:val="002A4F5B"/>
    <w:rsid w:val="002A525F"/>
    <w:rsid w:val="002A5B04"/>
    <w:rsid w:val="002A5E06"/>
    <w:rsid w:val="002A67FF"/>
    <w:rsid w:val="002A7922"/>
    <w:rsid w:val="002B0A8E"/>
    <w:rsid w:val="002B0C92"/>
    <w:rsid w:val="002B0C99"/>
    <w:rsid w:val="002C1E7D"/>
    <w:rsid w:val="002C4DB6"/>
    <w:rsid w:val="002D71A4"/>
    <w:rsid w:val="002E0919"/>
    <w:rsid w:val="002E3CA8"/>
    <w:rsid w:val="002E4417"/>
    <w:rsid w:val="002E60A6"/>
    <w:rsid w:val="002E77A4"/>
    <w:rsid w:val="002F0D9E"/>
    <w:rsid w:val="002F32D8"/>
    <w:rsid w:val="002F3D04"/>
    <w:rsid w:val="002F4B1D"/>
    <w:rsid w:val="002F6CB2"/>
    <w:rsid w:val="00301176"/>
    <w:rsid w:val="00301CA6"/>
    <w:rsid w:val="00305FCD"/>
    <w:rsid w:val="00307384"/>
    <w:rsid w:val="003115A9"/>
    <w:rsid w:val="00313358"/>
    <w:rsid w:val="00315BB3"/>
    <w:rsid w:val="00320FD7"/>
    <w:rsid w:val="00321CE6"/>
    <w:rsid w:val="0032374E"/>
    <w:rsid w:val="00324AC9"/>
    <w:rsid w:val="00325443"/>
    <w:rsid w:val="00326671"/>
    <w:rsid w:val="00326FCF"/>
    <w:rsid w:val="00327813"/>
    <w:rsid w:val="00331614"/>
    <w:rsid w:val="00332406"/>
    <w:rsid w:val="00334747"/>
    <w:rsid w:val="003357B2"/>
    <w:rsid w:val="00335970"/>
    <w:rsid w:val="0033697A"/>
    <w:rsid w:val="00340223"/>
    <w:rsid w:val="003414E9"/>
    <w:rsid w:val="003415BC"/>
    <w:rsid w:val="00344041"/>
    <w:rsid w:val="00350190"/>
    <w:rsid w:val="003501B2"/>
    <w:rsid w:val="00350451"/>
    <w:rsid w:val="00351DCB"/>
    <w:rsid w:val="003521E1"/>
    <w:rsid w:val="00352272"/>
    <w:rsid w:val="00356650"/>
    <w:rsid w:val="00356693"/>
    <w:rsid w:val="00357344"/>
    <w:rsid w:val="0036032B"/>
    <w:rsid w:val="00360CFD"/>
    <w:rsid w:val="00361DE6"/>
    <w:rsid w:val="00362FC1"/>
    <w:rsid w:val="00364C30"/>
    <w:rsid w:val="0036560F"/>
    <w:rsid w:val="00365814"/>
    <w:rsid w:val="00365E18"/>
    <w:rsid w:val="00366917"/>
    <w:rsid w:val="00371AD9"/>
    <w:rsid w:val="00373F2B"/>
    <w:rsid w:val="003755A8"/>
    <w:rsid w:val="00375EAB"/>
    <w:rsid w:val="00380C34"/>
    <w:rsid w:val="003814E1"/>
    <w:rsid w:val="00382082"/>
    <w:rsid w:val="00383CC0"/>
    <w:rsid w:val="0039108C"/>
    <w:rsid w:val="0039147B"/>
    <w:rsid w:val="0039167A"/>
    <w:rsid w:val="003925DA"/>
    <w:rsid w:val="00393249"/>
    <w:rsid w:val="003937FA"/>
    <w:rsid w:val="0039664E"/>
    <w:rsid w:val="00396CA3"/>
    <w:rsid w:val="00396F57"/>
    <w:rsid w:val="00397783"/>
    <w:rsid w:val="003A1A21"/>
    <w:rsid w:val="003A26BF"/>
    <w:rsid w:val="003A4691"/>
    <w:rsid w:val="003A5E2B"/>
    <w:rsid w:val="003B030F"/>
    <w:rsid w:val="003B5FF1"/>
    <w:rsid w:val="003B640A"/>
    <w:rsid w:val="003B711E"/>
    <w:rsid w:val="003C0161"/>
    <w:rsid w:val="003C0D87"/>
    <w:rsid w:val="003C296B"/>
    <w:rsid w:val="003C412E"/>
    <w:rsid w:val="003C4AA6"/>
    <w:rsid w:val="003C5A28"/>
    <w:rsid w:val="003C6D83"/>
    <w:rsid w:val="003C7503"/>
    <w:rsid w:val="003C786B"/>
    <w:rsid w:val="003C7A5C"/>
    <w:rsid w:val="003C7F40"/>
    <w:rsid w:val="003D458F"/>
    <w:rsid w:val="003D6511"/>
    <w:rsid w:val="003D67B1"/>
    <w:rsid w:val="003E0A01"/>
    <w:rsid w:val="003E108D"/>
    <w:rsid w:val="003E15F5"/>
    <w:rsid w:val="003F2190"/>
    <w:rsid w:val="003F4BC1"/>
    <w:rsid w:val="003F6003"/>
    <w:rsid w:val="003F7B97"/>
    <w:rsid w:val="003F7C61"/>
    <w:rsid w:val="00400DDB"/>
    <w:rsid w:val="00402CEB"/>
    <w:rsid w:val="00403A1C"/>
    <w:rsid w:val="00404B29"/>
    <w:rsid w:val="00406683"/>
    <w:rsid w:val="00406D0C"/>
    <w:rsid w:val="0040752D"/>
    <w:rsid w:val="00410C23"/>
    <w:rsid w:val="004129A3"/>
    <w:rsid w:val="004130B5"/>
    <w:rsid w:val="00414F44"/>
    <w:rsid w:val="00415613"/>
    <w:rsid w:val="00415634"/>
    <w:rsid w:val="00415BB3"/>
    <w:rsid w:val="00416161"/>
    <w:rsid w:val="00416580"/>
    <w:rsid w:val="004167BC"/>
    <w:rsid w:val="00423174"/>
    <w:rsid w:val="004234DD"/>
    <w:rsid w:val="00423972"/>
    <w:rsid w:val="00426E66"/>
    <w:rsid w:val="00427BAC"/>
    <w:rsid w:val="00427F85"/>
    <w:rsid w:val="00430A10"/>
    <w:rsid w:val="00430BC4"/>
    <w:rsid w:val="00431ACF"/>
    <w:rsid w:val="00431EE5"/>
    <w:rsid w:val="00433D00"/>
    <w:rsid w:val="0043444A"/>
    <w:rsid w:val="004348D6"/>
    <w:rsid w:val="00435A1F"/>
    <w:rsid w:val="00436F72"/>
    <w:rsid w:val="00437AE7"/>
    <w:rsid w:val="00442183"/>
    <w:rsid w:val="00443E36"/>
    <w:rsid w:val="004442EA"/>
    <w:rsid w:val="004460BE"/>
    <w:rsid w:val="004474E8"/>
    <w:rsid w:val="00447529"/>
    <w:rsid w:val="004477E0"/>
    <w:rsid w:val="004479AB"/>
    <w:rsid w:val="0045158B"/>
    <w:rsid w:val="004544F9"/>
    <w:rsid w:val="00455BF7"/>
    <w:rsid w:val="00456401"/>
    <w:rsid w:val="00456DAC"/>
    <w:rsid w:val="00461C06"/>
    <w:rsid w:val="004656D1"/>
    <w:rsid w:val="00470A0A"/>
    <w:rsid w:val="00470AA5"/>
    <w:rsid w:val="00476B21"/>
    <w:rsid w:val="00477D6C"/>
    <w:rsid w:val="004826AD"/>
    <w:rsid w:val="0048684E"/>
    <w:rsid w:val="00486CE2"/>
    <w:rsid w:val="00487E8E"/>
    <w:rsid w:val="0049085E"/>
    <w:rsid w:val="004A0461"/>
    <w:rsid w:val="004A06E1"/>
    <w:rsid w:val="004A12FE"/>
    <w:rsid w:val="004A3567"/>
    <w:rsid w:val="004A3949"/>
    <w:rsid w:val="004A4BE3"/>
    <w:rsid w:val="004A7AB4"/>
    <w:rsid w:val="004B10AF"/>
    <w:rsid w:val="004B54F5"/>
    <w:rsid w:val="004C258A"/>
    <w:rsid w:val="004C2C50"/>
    <w:rsid w:val="004C3623"/>
    <w:rsid w:val="004C6232"/>
    <w:rsid w:val="004D0E84"/>
    <w:rsid w:val="004D4D39"/>
    <w:rsid w:val="004D67DE"/>
    <w:rsid w:val="004D7BC8"/>
    <w:rsid w:val="004E073E"/>
    <w:rsid w:val="004E0E6F"/>
    <w:rsid w:val="004E1CB3"/>
    <w:rsid w:val="004E4234"/>
    <w:rsid w:val="004E4649"/>
    <w:rsid w:val="004E479F"/>
    <w:rsid w:val="004E517D"/>
    <w:rsid w:val="004E5DD9"/>
    <w:rsid w:val="004E66BF"/>
    <w:rsid w:val="004E6BE4"/>
    <w:rsid w:val="004F3E35"/>
    <w:rsid w:val="004F4514"/>
    <w:rsid w:val="004F65A4"/>
    <w:rsid w:val="004F7A9F"/>
    <w:rsid w:val="005023FF"/>
    <w:rsid w:val="00503449"/>
    <w:rsid w:val="00511ACE"/>
    <w:rsid w:val="00516243"/>
    <w:rsid w:val="00516AC6"/>
    <w:rsid w:val="00521B7D"/>
    <w:rsid w:val="00521D1F"/>
    <w:rsid w:val="0052252C"/>
    <w:rsid w:val="00523718"/>
    <w:rsid w:val="00525C60"/>
    <w:rsid w:val="005335B0"/>
    <w:rsid w:val="00534B48"/>
    <w:rsid w:val="005361A2"/>
    <w:rsid w:val="0053702D"/>
    <w:rsid w:val="00537D87"/>
    <w:rsid w:val="00540142"/>
    <w:rsid w:val="00542223"/>
    <w:rsid w:val="005529B9"/>
    <w:rsid w:val="00561C00"/>
    <w:rsid w:val="0056661B"/>
    <w:rsid w:val="00570B60"/>
    <w:rsid w:val="00570B6F"/>
    <w:rsid w:val="005748F0"/>
    <w:rsid w:val="0057706A"/>
    <w:rsid w:val="0058373B"/>
    <w:rsid w:val="00583FB7"/>
    <w:rsid w:val="00587AED"/>
    <w:rsid w:val="005938BE"/>
    <w:rsid w:val="00593908"/>
    <w:rsid w:val="0059565E"/>
    <w:rsid w:val="00595721"/>
    <w:rsid w:val="005A05F6"/>
    <w:rsid w:val="005A2B4A"/>
    <w:rsid w:val="005A2BDF"/>
    <w:rsid w:val="005A2E94"/>
    <w:rsid w:val="005A4A47"/>
    <w:rsid w:val="005A5BC9"/>
    <w:rsid w:val="005A7007"/>
    <w:rsid w:val="005C09CA"/>
    <w:rsid w:val="005C225F"/>
    <w:rsid w:val="005C4F49"/>
    <w:rsid w:val="005D0154"/>
    <w:rsid w:val="005D1706"/>
    <w:rsid w:val="005D2AFD"/>
    <w:rsid w:val="005D6181"/>
    <w:rsid w:val="005D706F"/>
    <w:rsid w:val="005D7E45"/>
    <w:rsid w:val="005E4420"/>
    <w:rsid w:val="005E6C24"/>
    <w:rsid w:val="005F11E2"/>
    <w:rsid w:val="005F2BAC"/>
    <w:rsid w:val="005F2FA2"/>
    <w:rsid w:val="005F415B"/>
    <w:rsid w:val="005F4BF9"/>
    <w:rsid w:val="006027BB"/>
    <w:rsid w:val="00603DBF"/>
    <w:rsid w:val="00604E53"/>
    <w:rsid w:val="006078A8"/>
    <w:rsid w:val="00614046"/>
    <w:rsid w:val="006162BF"/>
    <w:rsid w:val="00617309"/>
    <w:rsid w:val="00617508"/>
    <w:rsid w:val="00620058"/>
    <w:rsid w:val="006202CE"/>
    <w:rsid w:val="00621025"/>
    <w:rsid w:val="00621E10"/>
    <w:rsid w:val="00623875"/>
    <w:rsid w:val="0063064B"/>
    <w:rsid w:val="00632BC3"/>
    <w:rsid w:val="00632C16"/>
    <w:rsid w:val="00633C28"/>
    <w:rsid w:val="00634772"/>
    <w:rsid w:val="006434E1"/>
    <w:rsid w:val="00644CF5"/>
    <w:rsid w:val="00650CED"/>
    <w:rsid w:val="0065142F"/>
    <w:rsid w:val="006527B1"/>
    <w:rsid w:val="00652BC2"/>
    <w:rsid w:val="00654DD9"/>
    <w:rsid w:val="00656BD8"/>
    <w:rsid w:val="00661234"/>
    <w:rsid w:val="0066142B"/>
    <w:rsid w:val="0066257B"/>
    <w:rsid w:val="00663DF2"/>
    <w:rsid w:val="00663FE3"/>
    <w:rsid w:val="00666E0A"/>
    <w:rsid w:val="00666F8B"/>
    <w:rsid w:val="00667A0D"/>
    <w:rsid w:val="00671E40"/>
    <w:rsid w:val="00672404"/>
    <w:rsid w:val="00672D30"/>
    <w:rsid w:val="00673821"/>
    <w:rsid w:val="00676D64"/>
    <w:rsid w:val="006811AF"/>
    <w:rsid w:val="00681CFB"/>
    <w:rsid w:val="00684CD1"/>
    <w:rsid w:val="00685A5E"/>
    <w:rsid w:val="00696B22"/>
    <w:rsid w:val="006A5251"/>
    <w:rsid w:val="006B3AB8"/>
    <w:rsid w:val="006B3DBE"/>
    <w:rsid w:val="006B4EEA"/>
    <w:rsid w:val="006B7287"/>
    <w:rsid w:val="006C0AA9"/>
    <w:rsid w:val="006C1309"/>
    <w:rsid w:val="006C16F6"/>
    <w:rsid w:val="006C4B6A"/>
    <w:rsid w:val="006C4D8F"/>
    <w:rsid w:val="006D1D13"/>
    <w:rsid w:val="006D1E74"/>
    <w:rsid w:val="006D4676"/>
    <w:rsid w:val="006E0B22"/>
    <w:rsid w:val="006E115B"/>
    <w:rsid w:val="006E1E01"/>
    <w:rsid w:val="006E383C"/>
    <w:rsid w:val="006E3C02"/>
    <w:rsid w:val="006E4ED4"/>
    <w:rsid w:val="006E616B"/>
    <w:rsid w:val="006F33FA"/>
    <w:rsid w:val="006F402D"/>
    <w:rsid w:val="006F76FF"/>
    <w:rsid w:val="007034A5"/>
    <w:rsid w:val="007050C5"/>
    <w:rsid w:val="007101DD"/>
    <w:rsid w:val="00711EB7"/>
    <w:rsid w:val="0071246C"/>
    <w:rsid w:val="00713C41"/>
    <w:rsid w:val="00714C0A"/>
    <w:rsid w:val="007175A8"/>
    <w:rsid w:val="007204FB"/>
    <w:rsid w:val="007238D0"/>
    <w:rsid w:val="00723B0F"/>
    <w:rsid w:val="007249B5"/>
    <w:rsid w:val="007270FB"/>
    <w:rsid w:val="0073304E"/>
    <w:rsid w:val="00733A71"/>
    <w:rsid w:val="0073673C"/>
    <w:rsid w:val="00744E6C"/>
    <w:rsid w:val="007471BB"/>
    <w:rsid w:val="00750514"/>
    <w:rsid w:val="00750A35"/>
    <w:rsid w:val="00752897"/>
    <w:rsid w:val="0075295B"/>
    <w:rsid w:val="00752D44"/>
    <w:rsid w:val="007569B3"/>
    <w:rsid w:val="007571CA"/>
    <w:rsid w:val="0075796F"/>
    <w:rsid w:val="00757A75"/>
    <w:rsid w:val="00763C3C"/>
    <w:rsid w:val="00764EB4"/>
    <w:rsid w:val="00770DAB"/>
    <w:rsid w:val="0078386C"/>
    <w:rsid w:val="00783A9E"/>
    <w:rsid w:val="0078416C"/>
    <w:rsid w:val="00785059"/>
    <w:rsid w:val="00785842"/>
    <w:rsid w:val="00786912"/>
    <w:rsid w:val="00791559"/>
    <w:rsid w:val="007949D9"/>
    <w:rsid w:val="00795E1C"/>
    <w:rsid w:val="00796068"/>
    <w:rsid w:val="007A0C01"/>
    <w:rsid w:val="007A1665"/>
    <w:rsid w:val="007A24C8"/>
    <w:rsid w:val="007A53BA"/>
    <w:rsid w:val="007A5431"/>
    <w:rsid w:val="007B07A1"/>
    <w:rsid w:val="007B0D8F"/>
    <w:rsid w:val="007B365D"/>
    <w:rsid w:val="007B400C"/>
    <w:rsid w:val="007B466E"/>
    <w:rsid w:val="007B52C5"/>
    <w:rsid w:val="007B5EB9"/>
    <w:rsid w:val="007C2EB7"/>
    <w:rsid w:val="007C3CCD"/>
    <w:rsid w:val="007C4916"/>
    <w:rsid w:val="007C5C6E"/>
    <w:rsid w:val="007C62D6"/>
    <w:rsid w:val="007C66A2"/>
    <w:rsid w:val="007C7DD5"/>
    <w:rsid w:val="007D0016"/>
    <w:rsid w:val="007D04F2"/>
    <w:rsid w:val="007D0EC1"/>
    <w:rsid w:val="007D0FB7"/>
    <w:rsid w:val="007D1B58"/>
    <w:rsid w:val="007D239C"/>
    <w:rsid w:val="007D3BA3"/>
    <w:rsid w:val="007D5F0D"/>
    <w:rsid w:val="007D65E7"/>
    <w:rsid w:val="007E2B45"/>
    <w:rsid w:val="007E4061"/>
    <w:rsid w:val="007E41C1"/>
    <w:rsid w:val="007E6F1E"/>
    <w:rsid w:val="007F014D"/>
    <w:rsid w:val="007F7A7C"/>
    <w:rsid w:val="00800EED"/>
    <w:rsid w:val="00802D99"/>
    <w:rsid w:val="00803579"/>
    <w:rsid w:val="00803B77"/>
    <w:rsid w:val="00803F5B"/>
    <w:rsid w:val="0080583E"/>
    <w:rsid w:val="00805C0A"/>
    <w:rsid w:val="008061C4"/>
    <w:rsid w:val="0080628E"/>
    <w:rsid w:val="008076F4"/>
    <w:rsid w:val="00807CC8"/>
    <w:rsid w:val="0081373A"/>
    <w:rsid w:val="00813E64"/>
    <w:rsid w:val="00817303"/>
    <w:rsid w:val="00821801"/>
    <w:rsid w:val="00823F8E"/>
    <w:rsid w:val="00825ED6"/>
    <w:rsid w:val="00827F39"/>
    <w:rsid w:val="008312A6"/>
    <w:rsid w:val="0083216E"/>
    <w:rsid w:val="008333E8"/>
    <w:rsid w:val="00836B05"/>
    <w:rsid w:val="00836DB3"/>
    <w:rsid w:val="00837C03"/>
    <w:rsid w:val="008401D5"/>
    <w:rsid w:val="00841663"/>
    <w:rsid w:val="00843C7B"/>
    <w:rsid w:val="00844322"/>
    <w:rsid w:val="00844773"/>
    <w:rsid w:val="008467F9"/>
    <w:rsid w:val="00850FAC"/>
    <w:rsid w:val="00853703"/>
    <w:rsid w:val="008548CF"/>
    <w:rsid w:val="00854E13"/>
    <w:rsid w:val="008565ED"/>
    <w:rsid w:val="0085693F"/>
    <w:rsid w:val="00857A18"/>
    <w:rsid w:val="00857B9B"/>
    <w:rsid w:val="00860275"/>
    <w:rsid w:val="00862F9A"/>
    <w:rsid w:val="008642B3"/>
    <w:rsid w:val="00865262"/>
    <w:rsid w:val="0086700F"/>
    <w:rsid w:val="00867E10"/>
    <w:rsid w:val="0087194C"/>
    <w:rsid w:val="00872DCB"/>
    <w:rsid w:val="00873361"/>
    <w:rsid w:val="00873409"/>
    <w:rsid w:val="00876347"/>
    <w:rsid w:val="00882DB5"/>
    <w:rsid w:val="008843FB"/>
    <w:rsid w:val="00886013"/>
    <w:rsid w:val="008866DD"/>
    <w:rsid w:val="008871E9"/>
    <w:rsid w:val="00887A41"/>
    <w:rsid w:val="00887AFD"/>
    <w:rsid w:val="008910F9"/>
    <w:rsid w:val="0089250A"/>
    <w:rsid w:val="00894A1B"/>
    <w:rsid w:val="00894A55"/>
    <w:rsid w:val="00894D5F"/>
    <w:rsid w:val="00897D88"/>
    <w:rsid w:val="008A0758"/>
    <w:rsid w:val="008A17E3"/>
    <w:rsid w:val="008A2F03"/>
    <w:rsid w:val="008A4354"/>
    <w:rsid w:val="008A6D16"/>
    <w:rsid w:val="008B0560"/>
    <w:rsid w:val="008B195B"/>
    <w:rsid w:val="008B3670"/>
    <w:rsid w:val="008B599A"/>
    <w:rsid w:val="008C04AD"/>
    <w:rsid w:val="008C1CE6"/>
    <w:rsid w:val="008C2BEE"/>
    <w:rsid w:val="008D0330"/>
    <w:rsid w:val="008D09C3"/>
    <w:rsid w:val="008D1625"/>
    <w:rsid w:val="008D72E2"/>
    <w:rsid w:val="008E05F0"/>
    <w:rsid w:val="008E20DF"/>
    <w:rsid w:val="008E21E9"/>
    <w:rsid w:val="008E2D19"/>
    <w:rsid w:val="008E377D"/>
    <w:rsid w:val="008E3CB8"/>
    <w:rsid w:val="008E3E01"/>
    <w:rsid w:val="008F0306"/>
    <w:rsid w:val="008F1A14"/>
    <w:rsid w:val="008F2C9D"/>
    <w:rsid w:val="008F3EB4"/>
    <w:rsid w:val="008F69B7"/>
    <w:rsid w:val="00900F4D"/>
    <w:rsid w:val="00903384"/>
    <w:rsid w:val="00903E5D"/>
    <w:rsid w:val="00904AFC"/>
    <w:rsid w:val="00905ABF"/>
    <w:rsid w:val="00905F24"/>
    <w:rsid w:val="0090649C"/>
    <w:rsid w:val="00907142"/>
    <w:rsid w:val="00912725"/>
    <w:rsid w:val="009136DC"/>
    <w:rsid w:val="00915BEF"/>
    <w:rsid w:val="009211DB"/>
    <w:rsid w:val="00922370"/>
    <w:rsid w:val="00922485"/>
    <w:rsid w:val="00923A52"/>
    <w:rsid w:val="00923DC2"/>
    <w:rsid w:val="0092487D"/>
    <w:rsid w:val="00926781"/>
    <w:rsid w:val="00926DEB"/>
    <w:rsid w:val="00926F03"/>
    <w:rsid w:val="00932765"/>
    <w:rsid w:val="009352F2"/>
    <w:rsid w:val="009360CF"/>
    <w:rsid w:val="00940577"/>
    <w:rsid w:val="009432E5"/>
    <w:rsid w:val="0094383A"/>
    <w:rsid w:val="00943B96"/>
    <w:rsid w:val="0094640D"/>
    <w:rsid w:val="00955F06"/>
    <w:rsid w:val="00957EC2"/>
    <w:rsid w:val="00961533"/>
    <w:rsid w:val="009700F8"/>
    <w:rsid w:val="00977E26"/>
    <w:rsid w:val="00981339"/>
    <w:rsid w:val="0098215B"/>
    <w:rsid w:val="0098406F"/>
    <w:rsid w:val="009842C8"/>
    <w:rsid w:val="00991353"/>
    <w:rsid w:val="00992AE7"/>
    <w:rsid w:val="00996AAC"/>
    <w:rsid w:val="0099734E"/>
    <w:rsid w:val="009A1F22"/>
    <w:rsid w:val="009A2099"/>
    <w:rsid w:val="009A2105"/>
    <w:rsid w:val="009A5445"/>
    <w:rsid w:val="009A5AC2"/>
    <w:rsid w:val="009A62D2"/>
    <w:rsid w:val="009A66C7"/>
    <w:rsid w:val="009B4F5D"/>
    <w:rsid w:val="009C5342"/>
    <w:rsid w:val="009C5418"/>
    <w:rsid w:val="009D3819"/>
    <w:rsid w:val="009D5011"/>
    <w:rsid w:val="009D618F"/>
    <w:rsid w:val="009D7112"/>
    <w:rsid w:val="009E50A5"/>
    <w:rsid w:val="009E5BF9"/>
    <w:rsid w:val="009E5E32"/>
    <w:rsid w:val="009E6A6A"/>
    <w:rsid w:val="009E78DC"/>
    <w:rsid w:val="009F1A86"/>
    <w:rsid w:val="009F3628"/>
    <w:rsid w:val="009F4F2C"/>
    <w:rsid w:val="009F537D"/>
    <w:rsid w:val="00A00B35"/>
    <w:rsid w:val="00A029D5"/>
    <w:rsid w:val="00A02D5B"/>
    <w:rsid w:val="00A03703"/>
    <w:rsid w:val="00A03AD9"/>
    <w:rsid w:val="00A068FF"/>
    <w:rsid w:val="00A06A89"/>
    <w:rsid w:val="00A12B44"/>
    <w:rsid w:val="00A1321E"/>
    <w:rsid w:val="00A14017"/>
    <w:rsid w:val="00A15249"/>
    <w:rsid w:val="00A153DE"/>
    <w:rsid w:val="00A157D0"/>
    <w:rsid w:val="00A15B1E"/>
    <w:rsid w:val="00A1714E"/>
    <w:rsid w:val="00A17A2D"/>
    <w:rsid w:val="00A2121D"/>
    <w:rsid w:val="00A269CB"/>
    <w:rsid w:val="00A31B7C"/>
    <w:rsid w:val="00A32A54"/>
    <w:rsid w:val="00A344BB"/>
    <w:rsid w:val="00A347E1"/>
    <w:rsid w:val="00A35B3C"/>
    <w:rsid w:val="00A372D6"/>
    <w:rsid w:val="00A42C5B"/>
    <w:rsid w:val="00A42EED"/>
    <w:rsid w:val="00A42F6A"/>
    <w:rsid w:val="00A44DE3"/>
    <w:rsid w:val="00A45370"/>
    <w:rsid w:val="00A46638"/>
    <w:rsid w:val="00A46767"/>
    <w:rsid w:val="00A47C2A"/>
    <w:rsid w:val="00A51318"/>
    <w:rsid w:val="00A51421"/>
    <w:rsid w:val="00A54DBB"/>
    <w:rsid w:val="00A57AE8"/>
    <w:rsid w:val="00A60579"/>
    <w:rsid w:val="00A61911"/>
    <w:rsid w:val="00A62422"/>
    <w:rsid w:val="00A653AD"/>
    <w:rsid w:val="00A6705B"/>
    <w:rsid w:val="00A75524"/>
    <w:rsid w:val="00A8041F"/>
    <w:rsid w:val="00A8375E"/>
    <w:rsid w:val="00A83BE9"/>
    <w:rsid w:val="00A845C6"/>
    <w:rsid w:val="00A90BB0"/>
    <w:rsid w:val="00A90C97"/>
    <w:rsid w:val="00A91A4F"/>
    <w:rsid w:val="00A92BAC"/>
    <w:rsid w:val="00A93CCB"/>
    <w:rsid w:val="00A9616C"/>
    <w:rsid w:val="00A9648B"/>
    <w:rsid w:val="00A9663C"/>
    <w:rsid w:val="00A97EFB"/>
    <w:rsid w:val="00AA1899"/>
    <w:rsid w:val="00AA2ABA"/>
    <w:rsid w:val="00AA3A56"/>
    <w:rsid w:val="00AA3B4C"/>
    <w:rsid w:val="00AA64DF"/>
    <w:rsid w:val="00AA7C8B"/>
    <w:rsid w:val="00AB08A0"/>
    <w:rsid w:val="00AB273A"/>
    <w:rsid w:val="00AB2C1E"/>
    <w:rsid w:val="00AB2C3A"/>
    <w:rsid w:val="00AB33A3"/>
    <w:rsid w:val="00AB59D0"/>
    <w:rsid w:val="00AC1749"/>
    <w:rsid w:val="00AC251B"/>
    <w:rsid w:val="00AC3387"/>
    <w:rsid w:val="00AC3B36"/>
    <w:rsid w:val="00AD0B29"/>
    <w:rsid w:val="00AD3517"/>
    <w:rsid w:val="00AD5625"/>
    <w:rsid w:val="00AD6626"/>
    <w:rsid w:val="00AE10A5"/>
    <w:rsid w:val="00AE1769"/>
    <w:rsid w:val="00AE66C6"/>
    <w:rsid w:val="00AE67B9"/>
    <w:rsid w:val="00AE7861"/>
    <w:rsid w:val="00AF0037"/>
    <w:rsid w:val="00AF0FDD"/>
    <w:rsid w:val="00AF5949"/>
    <w:rsid w:val="00AF5E81"/>
    <w:rsid w:val="00AF70EC"/>
    <w:rsid w:val="00AF7A5C"/>
    <w:rsid w:val="00B01A63"/>
    <w:rsid w:val="00B0561F"/>
    <w:rsid w:val="00B10D51"/>
    <w:rsid w:val="00B11272"/>
    <w:rsid w:val="00B145B1"/>
    <w:rsid w:val="00B14BCD"/>
    <w:rsid w:val="00B14C3B"/>
    <w:rsid w:val="00B16ADB"/>
    <w:rsid w:val="00B177D9"/>
    <w:rsid w:val="00B208C8"/>
    <w:rsid w:val="00B20EA9"/>
    <w:rsid w:val="00B21758"/>
    <w:rsid w:val="00B217DD"/>
    <w:rsid w:val="00B244B6"/>
    <w:rsid w:val="00B267A1"/>
    <w:rsid w:val="00B27D37"/>
    <w:rsid w:val="00B30DDA"/>
    <w:rsid w:val="00B31081"/>
    <w:rsid w:val="00B40F9F"/>
    <w:rsid w:val="00B45AB5"/>
    <w:rsid w:val="00B47431"/>
    <w:rsid w:val="00B47FA4"/>
    <w:rsid w:val="00B51354"/>
    <w:rsid w:val="00B522D6"/>
    <w:rsid w:val="00B54A4E"/>
    <w:rsid w:val="00B613DE"/>
    <w:rsid w:val="00B6180C"/>
    <w:rsid w:val="00B6275F"/>
    <w:rsid w:val="00B63705"/>
    <w:rsid w:val="00B65EE3"/>
    <w:rsid w:val="00B65F12"/>
    <w:rsid w:val="00B65F7D"/>
    <w:rsid w:val="00B66B02"/>
    <w:rsid w:val="00B709C3"/>
    <w:rsid w:val="00B71389"/>
    <w:rsid w:val="00B73E81"/>
    <w:rsid w:val="00B751A7"/>
    <w:rsid w:val="00B7591C"/>
    <w:rsid w:val="00B80901"/>
    <w:rsid w:val="00B8235B"/>
    <w:rsid w:val="00B84894"/>
    <w:rsid w:val="00B87751"/>
    <w:rsid w:val="00B87AAA"/>
    <w:rsid w:val="00B90A5E"/>
    <w:rsid w:val="00B91296"/>
    <w:rsid w:val="00B92283"/>
    <w:rsid w:val="00B94916"/>
    <w:rsid w:val="00B96C8A"/>
    <w:rsid w:val="00BA155D"/>
    <w:rsid w:val="00BA3A21"/>
    <w:rsid w:val="00BA56BD"/>
    <w:rsid w:val="00BB302E"/>
    <w:rsid w:val="00BB4341"/>
    <w:rsid w:val="00BB4F6C"/>
    <w:rsid w:val="00BB64C3"/>
    <w:rsid w:val="00BB665A"/>
    <w:rsid w:val="00BB6F45"/>
    <w:rsid w:val="00BC4102"/>
    <w:rsid w:val="00BD0BB3"/>
    <w:rsid w:val="00BD23EC"/>
    <w:rsid w:val="00BD292B"/>
    <w:rsid w:val="00BD43DD"/>
    <w:rsid w:val="00BE0CE5"/>
    <w:rsid w:val="00BE3801"/>
    <w:rsid w:val="00BE47F9"/>
    <w:rsid w:val="00BE7B03"/>
    <w:rsid w:val="00BF35AE"/>
    <w:rsid w:val="00BF376B"/>
    <w:rsid w:val="00BF3C4A"/>
    <w:rsid w:val="00BF5B46"/>
    <w:rsid w:val="00C001FB"/>
    <w:rsid w:val="00C05A76"/>
    <w:rsid w:val="00C07419"/>
    <w:rsid w:val="00C104A2"/>
    <w:rsid w:val="00C10F48"/>
    <w:rsid w:val="00C24196"/>
    <w:rsid w:val="00C26BA8"/>
    <w:rsid w:val="00C272FD"/>
    <w:rsid w:val="00C27783"/>
    <w:rsid w:val="00C27CA4"/>
    <w:rsid w:val="00C3047C"/>
    <w:rsid w:val="00C31118"/>
    <w:rsid w:val="00C330D0"/>
    <w:rsid w:val="00C33538"/>
    <w:rsid w:val="00C3679C"/>
    <w:rsid w:val="00C37688"/>
    <w:rsid w:val="00C410D0"/>
    <w:rsid w:val="00C447C8"/>
    <w:rsid w:val="00C45114"/>
    <w:rsid w:val="00C50C5F"/>
    <w:rsid w:val="00C53090"/>
    <w:rsid w:val="00C55B35"/>
    <w:rsid w:val="00C562B8"/>
    <w:rsid w:val="00C56CC5"/>
    <w:rsid w:val="00C579FA"/>
    <w:rsid w:val="00C623A7"/>
    <w:rsid w:val="00C636F4"/>
    <w:rsid w:val="00C7334F"/>
    <w:rsid w:val="00C7400F"/>
    <w:rsid w:val="00C81DE4"/>
    <w:rsid w:val="00C84082"/>
    <w:rsid w:val="00C848A0"/>
    <w:rsid w:val="00C87DF7"/>
    <w:rsid w:val="00C87FB3"/>
    <w:rsid w:val="00C911FA"/>
    <w:rsid w:val="00C9256B"/>
    <w:rsid w:val="00C94AE6"/>
    <w:rsid w:val="00C97442"/>
    <w:rsid w:val="00C9748D"/>
    <w:rsid w:val="00CA1977"/>
    <w:rsid w:val="00CA1C5B"/>
    <w:rsid w:val="00CA39C5"/>
    <w:rsid w:val="00CA3EF1"/>
    <w:rsid w:val="00CA3FBE"/>
    <w:rsid w:val="00CA41C9"/>
    <w:rsid w:val="00CA53B2"/>
    <w:rsid w:val="00CA5615"/>
    <w:rsid w:val="00CB2B54"/>
    <w:rsid w:val="00CB7184"/>
    <w:rsid w:val="00CB79CB"/>
    <w:rsid w:val="00CC0F31"/>
    <w:rsid w:val="00CD1209"/>
    <w:rsid w:val="00CD1675"/>
    <w:rsid w:val="00CD2CC1"/>
    <w:rsid w:val="00CD3089"/>
    <w:rsid w:val="00CD5FDA"/>
    <w:rsid w:val="00CD72A7"/>
    <w:rsid w:val="00CD7504"/>
    <w:rsid w:val="00CD7550"/>
    <w:rsid w:val="00CD76F2"/>
    <w:rsid w:val="00CE33D3"/>
    <w:rsid w:val="00CE3B7C"/>
    <w:rsid w:val="00CF07E3"/>
    <w:rsid w:val="00CF07F6"/>
    <w:rsid w:val="00CF1AFE"/>
    <w:rsid w:val="00CF299F"/>
    <w:rsid w:val="00CF3012"/>
    <w:rsid w:val="00CF3429"/>
    <w:rsid w:val="00CF5E32"/>
    <w:rsid w:val="00D005CD"/>
    <w:rsid w:val="00D00E22"/>
    <w:rsid w:val="00D02FA5"/>
    <w:rsid w:val="00D03700"/>
    <w:rsid w:val="00D06790"/>
    <w:rsid w:val="00D06B5B"/>
    <w:rsid w:val="00D10A92"/>
    <w:rsid w:val="00D12061"/>
    <w:rsid w:val="00D12BD7"/>
    <w:rsid w:val="00D1378E"/>
    <w:rsid w:val="00D144F9"/>
    <w:rsid w:val="00D14D29"/>
    <w:rsid w:val="00D17014"/>
    <w:rsid w:val="00D17ECA"/>
    <w:rsid w:val="00D20A05"/>
    <w:rsid w:val="00D20FA1"/>
    <w:rsid w:val="00D22FB3"/>
    <w:rsid w:val="00D24D29"/>
    <w:rsid w:val="00D26DE0"/>
    <w:rsid w:val="00D30893"/>
    <w:rsid w:val="00D311C4"/>
    <w:rsid w:val="00D40FCB"/>
    <w:rsid w:val="00D44E54"/>
    <w:rsid w:val="00D45815"/>
    <w:rsid w:val="00D47578"/>
    <w:rsid w:val="00D50C93"/>
    <w:rsid w:val="00D52D58"/>
    <w:rsid w:val="00D5499D"/>
    <w:rsid w:val="00D56012"/>
    <w:rsid w:val="00D71D1A"/>
    <w:rsid w:val="00D76099"/>
    <w:rsid w:val="00D77C6D"/>
    <w:rsid w:val="00D77F52"/>
    <w:rsid w:val="00D80405"/>
    <w:rsid w:val="00D81080"/>
    <w:rsid w:val="00D82511"/>
    <w:rsid w:val="00D83A70"/>
    <w:rsid w:val="00D84DBB"/>
    <w:rsid w:val="00D914E3"/>
    <w:rsid w:val="00D930B5"/>
    <w:rsid w:val="00D93922"/>
    <w:rsid w:val="00D94087"/>
    <w:rsid w:val="00DA72D6"/>
    <w:rsid w:val="00DB2C07"/>
    <w:rsid w:val="00DB4091"/>
    <w:rsid w:val="00DB45C8"/>
    <w:rsid w:val="00DB60F5"/>
    <w:rsid w:val="00DC0D19"/>
    <w:rsid w:val="00DC7200"/>
    <w:rsid w:val="00DD103B"/>
    <w:rsid w:val="00DD52E8"/>
    <w:rsid w:val="00DD6A35"/>
    <w:rsid w:val="00DD7FA3"/>
    <w:rsid w:val="00DE3CB4"/>
    <w:rsid w:val="00DE4BA4"/>
    <w:rsid w:val="00DF1F69"/>
    <w:rsid w:val="00DF4651"/>
    <w:rsid w:val="00DF5778"/>
    <w:rsid w:val="00E0253F"/>
    <w:rsid w:val="00E066A6"/>
    <w:rsid w:val="00E07F86"/>
    <w:rsid w:val="00E13F4E"/>
    <w:rsid w:val="00E15CE4"/>
    <w:rsid w:val="00E16978"/>
    <w:rsid w:val="00E169BD"/>
    <w:rsid w:val="00E16F45"/>
    <w:rsid w:val="00E2271F"/>
    <w:rsid w:val="00E22D0E"/>
    <w:rsid w:val="00E23BC3"/>
    <w:rsid w:val="00E26F3C"/>
    <w:rsid w:val="00E27789"/>
    <w:rsid w:val="00E2781E"/>
    <w:rsid w:val="00E30C5F"/>
    <w:rsid w:val="00E34790"/>
    <w:rsid w:val="00E34D9C"/>
    <w:rsid w:val="00E3693F"/>
    <w:rsid w:val="00E44715"/>
    <w:rsid w:val="00E46B8E"/>
    <w:rsid w:val="00E51FF6"/>
    <w:rsid w:val="00E5439D"/>
    <w:rsid w:val="00E562D6"/>
    <w:rsid w:val="00E57CE0"/>
    <w:rsid w:val="00E57E61"/>
    <w:rsid w:val="00E605E2"/>
    <w:rsid w:val="00E61700"/>
    <w:rsid w:val="00E629B4"/>
    <w:rsid w:val="00E65318"/>
    <w:rsid w:val="00E65C5A"/>
    <w:rsid w:val="00E7313F"/>
    <w:rsid w:val="00E746C7"/>
    <w:rsid w:val="00E74A50"/>
    <w:rsid w:val="00E76E97"/>
    <w:rsid w:val="00E77D4D"/>
    <w:rsid w:val="00E82AF1"/>
    <w:rsid w:val="00E90D0F"/>
    <w:rsid w:val="00E92229"/>
    <w:rsid w:val="00E9383F"/>
    <w:rsid w:val="00E9585F"/>
    <w:rsid w:val="00E95891"/>
    <w:rsid w:val="00E96790"/>
    <w:rsid w:val="00EA3B3D"/>
    <w:rsid w:val="00EA4716"/>
    <w:rsid w:val="00EA5B46"/>
    <w:rsid w:val="00EB7C49"/>
    <w:rsid w:val="00EC3D41"/>
    <w:rsid w:val="00EC52B0"/>
    <w:rsid w:val="00EC6312"/>
    <w:rsid w:val="00EC738B"/>
    <w:rsid w:val="00EC7989"/>
    <w:rsid w:val="00EC7CC9"/>
    <w:rsid w:val="00EC7EB0"/>
    <w:rsid w:val="00ED27BE"/>
    <w:rsid w:val="00ED2854"/>
    <w:rsid w:val="00ED5D6B"/>
    <w:rsid w:val="00EE03D0"/>
    <w:rsid w:val="00EE2B5A"/>
    <w:rsid w:val="00EE3B44"/>
    <w:rsid w:val="00EE5097"/>
    <w:rsid w:val="00EE6493"/>
    <w:rsid w:val="00EE6D9E"/>
    <w:rsid w:val="00EE79EA"/>
    <w:rsid w:val="00EF17DB"/>
    <w:rsid w:val="00EF4D5C"/>
    <w:rsid w:val="00EF58E8"/>
    <w:rsid w:val="00EF7EA5"/>
    <w:rsid w:val="00F0122B"/>
    <w:rsid w:val="00F0402C"/>
    <w:rsid w:val="00F06327"/>
    <w:rsid w:val="00F12175"/>
    <w:rsid w:val="00F14CDD"/>
    <w:rsid w:val="00F15312"/>
    <w:rsid w:val="00F16847"/>
    <w:rsid w:val="00F17D7A"/>
    <w:rsid w:val="00F22F12"/>
    <w:rsid w:val="00F24C1C"/>
    <w:rsid w:val="00F334B9"/>
    <w:rsid w:val="00F34366"/>
    <w:rsid w:val="00F37302"/>
    <w:rsid w:val="00F37762"/>
    <w:rsid w:val="00F414F2"/>
    <w:rsid w:val="00F41F24"/>
    <w:rsid w:val="00F47DEF"/>
    <w:rsid w:val="00F506DD"/>
    <w:rsid w:val="00F50EDD"/>
    <w:rsid w:val="00F51079"/>
    <w:rsid w:val="00F52B1A"/>
    <w:rsid w:val="00F531D1"/>
    <w:rsid w:val="00F532DE"/>
    <w:rsid w:val="00F53E69"/>
    <w:rsid w:val="00F56394"/>
    <w:rsid w:val="00F6164C"/>
    <w:rsid w:val="00F63794"/>
    <w:rsid w:val="00F63E6D"/>
    <w:rsid w:val="00F64599"/>
    <w:rsid w:val="00F64BD6"/>
    <w:rsid w:val="00F66B3E"/>
    <w:rsid w:val="00F7017B"/>
    <w:rsid w:val="00F74A60"/>
    <w:rsid w:val="00F74E84"/>
    <w:rsid w:val="00F8030A"/>
    <w:rsid w:val="00F81CBB"/>
    <w:rsid w:val="00F820A7"/>
    <w:rsid w:val="00F82DF1"/>
    <w:rsid w:val="00F8630B"/>
    <w:rsid w:val="00F868E4"/>
    <w:rsid w:val="00F86D2E"/>
    <w:rsid w:val="00F871D5"/>
    <w:rsid w:val="00F87259"/>
    <w:rsid w:val="00F90D12"/>
    <w:rsid w:val="00F91AFA"/>
    <w:rsid w:val="00F92078"/>
    <w:rsid w:val="00F96AB6"/>
    <w:rsid w:val="00FA0407"/>
    <w:rsid w:val="00FA2030"/>
    <w:rsid w:val="00FA20C2"/>
    <w:rsid w:val="00FA2B30"/>
    <w:rsid w:val="00FA36F6"/>
    <w:rsid w:val="00FA383C"/>
    <w:rsid w:val="00FA6AF5"/>
    <w:rsid w:val="00FB2A8B"/>
    <w:rsid w:val="00FB7D0D"/>
    <w:rsid w:val="00FC1EC2"/>
    <w:rsid w:val="00FC1ED2"/>
    <w:rsid w:val="00FC62D4"/>
    <w:rsid w:val="00FC78DD"/>
    <w:rsid w:val="00FD022E"/>
    <w:rsid w:val="00FD10BC"/>
    <w:rsid w:val="00FD44FC"/>
    <w:rsid w:val="00FD60F3"/>
    <w:rsid w:val="00FD72F6"/>
    <w:rsid w:val="00FD787C"/>
    <w:rsid w:val="00FE07DE"/>
    <w:rsid w:val="00FE280A"/>
    <w:rsid w:val="00FE3E39"/>
    <w:rsid w:val="00FE724A"/>
    <w:rsid w:val="00FF0734"/>
    <w:rsid w:val="00FF1641"/>
    <w:rsid w:val="00FF20F1"/>
    <w:rsid w:val="00FF22BF"/>
    <w:rsid w:val="00FF36CE"/>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table" w:styleId="GridTable1Light-Accent5">
    <w:name w:val="Grid Table 1 Light Accent 5"/>
    <w:basedOn w:val="TableNormal"/>
    <w:uiPriority w:val="46"/>
    <w:rsid w:val="00EC6312"/>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931166369">
      <w:bodyDiv w:val="1"/>
      <w:marLeft w:val="0"/>
      <w:marRight w:val="0"/>
      <w:marTop w:val="0"/>
      <w:marBottom w:val="0"/>
      <w:divBdr>
        <w:top w:val="none" w:sz="0" w:space="0" w:color="auto"/>
        <w:left w:val="none" w:sz="0" w:space="0" w:color="auto"/>
        <w:bottom w:val="none" w:sz="0" w:space="0" w:color="auto"/>
        <w:right w:val="none" w:sz="0" w:space="0" w:color="auto"/>
      </w:divBdr>
    </w:div>
    <w:div w:id="932906235">
      <w:bodyDiv w:val="1"/>
      <w:marLeft w:val="0"/>
      <w:marRight w:val="0"/>
      <w:marTop w:val="0"/>
      <w:marBottom w:val="0"/>
      <w:divBdr>
        <w:top w:val="none" w:sz="0" w:space="0" w:color="auto"/>
        <w:left w:val="none" w:sz="0" w:space="0" w:color="auto"/>
        <w:bottom w:val="none" w:sz="0" w:space="0" w:color="auto"/>
        <w:right w:val="none" w:sz="0" w:space="0" w:color="auto"/>
      </w:divBdr>
    </w:div>
    <w:div w:id="96496280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599168262">
      <w:bodyDiv w:val="1"/>
      <w:marLeft w:val="0"/>
      <w:marRight w:val="0"/>
      <w:marTop w:val="0"/>
      <w:marBottom w:val="0"/>
      <w:divBdr>
        <w:top w:val="none" w:sz="0" w:space="0" w:color="auto"/>
        <w:left w:val="none" w:sz="0" w:space="0" w:color="auto"/>
        <w:bottom w:val="none" w:sz="0" w:space="0" w:color="auto"/>
        <w:right w:val="none" w:sz="0" w:space="0" w:color="auto"/>
      </w:divBdr>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A242A-CF25-B24A-A1F1-574FEB6E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8</Pages>
  <Words>3409</Words>
  <Characters>19433</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45</cp:revision>
  <cp:lastPrinted>2017-10-22T18:57:00Z</cp:lastPrinted>
  <dcterms:created xsi:type="dcterms:W3CDTF">2017-11-29T16:10:00Z</dcterms:created>
  <dcterms:modified xsi:type="dcterms:W3CDTF">2018-05-15T15:23:00Z</dcterms:modified>
</cp:coreProperties>
</file>